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76E72" w14:textId="1291ACC0" w:rsidR="00CA6DDE" w:rsidRPr="00CA6DDE" w:rsidRDefault="00CA6DDE" w:rsidP="00CA6DDE">
      <w:pPr>
        <w:jc w:val="right"/>
        <w:rPr>
          <w:rFonts w:ascii="Calibri" w:hAnsi="Calibri" w:cs="Calibri"/>
          <w:bCs/>
          <w:sz w:val="22"/>
          <w:szCs w:val="22"/>
          <w:lang w:val="lt-LT"/>
        </w:rPr>
      </w:pPr>
      <w:bookmarkStart w:id="0" w:name="_Ref38291223"/>
      <w:bookmarkStart w:id="1" w:name="_Ref38291334"/>
      <w:bookmarkStart w:id="2" w:name="_Ref38533412"/>
      <w:bookmarkStart w:id="3" w:name="_Toc126333942"/>
      <w:r w:rsidRPr="00CA6DDE">
        <w:rPr>
          <w:rFonts w:ascii="Calibri" w:hAnsi="Calibri" w:cs="Calibri"/>
          <w:bCs/>
          <w:sz w:val="22"/>
          <w:szCs w:val="22"/>
          <w:lang w:val="lt-LT"/>
        </w:rPr>
        <w:t xml:space="preserve">Specialiųjų pirkimo sąlygų </w:t>
      </w:r>
      <w:r w:rsidR="00B213C4">
        <w:rPr>
          <w:rFonts w:ascii="Calibri" w:hAnsi="Calibri" w:cs="Calibri"/>
          <w:bCs/>
          <w:sz w:val="22"/>
          <w:szCs w:val="22"/>
          <w:lang w:val="lt-LT"/>
        </w:rPr>
        <w:t>9</w:t>
      </w:r>
      <w:r w:rsidRPr="00CA6DDE">
        <w:rPr>
          <w:rFonts w:ascii="Calibri" w:hAnsi="Calibri" w:cs="Calibri"/>
          <w:bCs/>
          <w:sz w:val="22"/>
          <w:szCs w:val="22"/>
          <w:lang w:val="lt-LT"/>
        </w:rPr>
        <w:t xml:space="preserve"> priedas </w:t>
      </w:r>
    </w:p>
    <w:p w14:paraId="5114CD46" w14:textId="77777777" w:rsidR="00CA6DDE" w:rsidRPr="00CA6DDE" w:rsidRDefault="00CA6DDE" w:rsidP="00CA6DDE">
      <w:pPr>
        <w:jc w:val="right"/>
        <w:rPr>
          <w:rFonts w:ascii="Calibri" w:hAnsi="Calibri" w:cs="Calibri"/>
          <w:bCs/>
          <w:sz w:val="22"/>
          <w:szCs w:val="22"/>
          <w:lang w:val="lt-LT"/>
        </w:rPr>
      </w:pPr>
      <w:r w:rsidRPr="00CA6DDE">
        <w:rPr>
          <w:rFonts w:ascii="Calibri" w:hAnsi="Calibri" w:cs="Calibri"/>
          <w:bCs/>
          <w:sz w:val="22"/>
          <w:szCs w:val="22"/>
          <w:lang w:val="lt-LT"/>
        </w:rPr>
        <w:t>„Sutarties pagrindinės sąlygos“</w:t>
      </w:r>
      <w:bookmarkEnd w:id="0"/>
      <w:bookmarkEnd w:id="1"/>
      <w:bookmarkEnd w:id="2"/>
      <w:bookmarkEnd w:id="3"/>
    </w:p>
    <w:p w14:paraId="2613E9AC" w14:textId="77777777" w:rsidR="00984A19" w:rsidRDefault="00984A19" w:rsidP="00CA6DDE">
      <w:pPr>
        <w:jc w:val="center"/>
        <w:rPr>
          <w:rFonts w:ascii="Calibri" w:hAnsi="Calibri" w:cs="Calibri"/>
          <w:b/>
          <w:bCs/>
          <w:caps/>
          <w:sz w:val="22"/>
          <w:szCs w:val="22"/>
          <w:lang w:val="lt-LT"/>
        </w:rPr>
      </w:pPr>
    </w:p>
    <w:p w14:paraId="64F82CE5" w14:textId="77777777" w:rsidR="00CA6DDE" w:rsidRPr="00CA6DDE" w:rsidRDefault="00CA6DDE" w:rsidP="00CA6DDE">
      <w:pPr>
        <w:jc w:val="center"/>
        <w:rPr>
          <w:rFonts w:ascii="Calibri" w:hAnsi="Calibri" w:cs="Calibri"/>
          <w:b/>
          <w:bCs/>
          <w:caps/>
          <w:sz w:val="22"/>
          <w:szCs w:val="22"/>
          <w:lang w:val="lt-LT"/>
        </w:rPr>
      </w:pPr>
      <w:r w:rsidRPr="00CA6DDE">
        <w:rPr>
          <w:rFonts w:ascii="Calibri" w:hAnsi="Calibri" w:cs="Calibri"/>
          <w:b/>
          <w:bCs/>
          <w:caps/>
          <w:sz w:val="22"/>
          <w:szCs w:val="22"/>
          <w:lang w:val="lt-LT"/>
        </w:rPr>
        <w:t>paslaugų pirkimo-pardavimo sutarties PAGRINDINĖS sąlygos</w:t>
      </w:r>
    </w:p>
    <w:p w14:paraId="1FDF3CFD" w14:textId="77777777" w:rsidR="000B58CC" w:rsidRPr="000B58CC" w:rsidRDefault="000B58CC" w:rsidP="000B58CC">
      <w:pPr>
        <w:rPr>
          <w:rFonts w:ascii="Calibri" w:hAnsi="Calibri" w:cs="Calibri"/>
          <w:b/>
          <w:bCs/>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B58CC" w:rsidRPr="000B58CC" w14:paraId="1DF70A2B" w14:textId="77777777">
        <w:tc>
          <w:tcPr>
            <w:tcW w:w="2448" w:type="dxa"/>
            <w:tcBorders>
              <w:top w:val="single" w:sz="4" w:space="0" w:color="auto"/>
              <w:left w:val="single" w:sz="4" w:space="0" w:color="auto"/>
              <w:bottom w:val="single" w:sz="4" w:space="0" w:color="auto"/>
              <w:right w:val="single" w:sz="4" w:space="0" w:color="auto"/>
            </w:tcBorders>
            <w:hideMark/>
          </w:tcPr>
          <w:p w14:paraId="523369AF" w14:textId="77777777" w:rsidR="000B58CC" w:rsidRPr="000B58CC" w:rsidRDefault="000B58CC" w:rsidP="000B58CC">
            <w:pPr>
              <w:rPr>
                <w:rFonts w:ascii="Calibri" w:hAnsi="Calibri" w:cs="Calibri"/>
                <w:b/>
                <w:sz w:val="22"/>
                <w:szCs w:val="22"/>
                <w:lang w:val="lt-LT"/>
              </w:rPr>
            </w:pPr>
            <w:r w:rsidRPr="000B58CC">
              <w:rPr>
                <w:rFonts w:ascii="Calibri" w:hAnsi="Calibri" w:cs="Calibri"/>
                <w:b/>
                <w:sz w:val="22"/>
                <w:szCs w:val="22"/>
                <w:lang w:val="lt-LT"/>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196A4C1F" w14:textId="009F0834" w:rsidR="000B58CC" w:rsidRPr="00F07C15" w:rsidRDefault="00B213C4" w:rsidP="000B58CC">
            <w:pPr>
              <w:rPr>
                <w:rFonts w:ascii="Calibri" w:hAnsi="Calibri" w:cs="Calibri"/>
                <w:sz w:val="22"/>
                <w:szCs w:val="22"/>
                <w:lang w:val="lt-LT"/>
              </w:rPr>
            </w:pPr>
            <w:r w:rsidRPr="00F07C15">
              <w:rPr>
                <w:rFonts w:ascii="Calibri" w:eastAsia="Calibri" w:hAnsi="Calibri" w:cs="Calibri"/>
                <w:sz w:val="22"/>
                <w:szCs w:val="22"/>
                <w:lang w:val="lt-LT"/>
              </w:rPr>
              <w:t>Panevėžio RK-1 garo katilų Nr. 6 ir Nr. 7 dūmų siurblių remonto</w:t>
            </w:r>
            <w:r w:rsidRPr="00F07C15">
              <w:rPr>
                <w:rFonts w:eastAsia="Calibri"/>
                <w:b/>
                <w:bCs/>
                <w:lang w:val="lt-LT"/>
              </w:rPr>
              <w:t xml:space="preserve"> </w:t>
            </w:r>
            <w:r w:rsidR="000B58CC" w:rsidRPr="00F07C15">
              <w:rPr>
                <w:rFonts w:ascii="Calibri" w:hAnsi="Calibri" w:cs="Calibri"/>
                <w:sz w:val="22"/>
                <w:szCs w:val="22"/>
                <w:lang w:val="lt-LT"/>
              </w:rPr>
              <w:t>paslauga</w:t>
            </w:r>
          </w:p>
        </w:tc>
      </w:tr>
      <w:tr w:rsidR="000B58CC" w:rsidRPr="000B58CC" w14:paraId="2E6C1339" w14:textId="77777777">
        <w:tc>
          <w:tcPr>
            <w:tcW w:w="2448" w:type="dxa"/>
            <w:tcBorders>
              <w:top w:val="single" w:sz="4" w:space="0" w:color="auto"/>
              <w:left w:val="single" w:sz="4" w:space="0" w:color="auto"/>
              <w:bottom w:val="single" w:sz="4" w:space="0" w:color="auto"/>
              <w:right w:val="single" w:sz="4" w:space="0" w:color="auto"/>
            </w:tcBorders>
            <w:hideMark/>
          </w:tcPr>
          <w:p w14:paraId="294DE359" w14:textId="77777777" w:rsidR="000B58CC" w:rsidRPr="000B58CC" w:rsidRDefault="000B58CC" w:rsidP="000B58CC">
            <w:pPr>
              <w:rPr>
                <w:rFonts w:ascii="Calibri" w:hAnsi="Calibri" w:cs="Calibri"/>
                <w:b/>
                <w:sz w:val="22"/>
                <w:szCs w:val="22"/>
                <w:lang w:val="lt-LT"/>
              </w:rPr>
            </w:pPr>
            <w:r w:rsidRPr="000B58CC">
              <w:rPr>
                <w:rFonts w:ascii="Calibri" w:hAnsi="Calibri" w:cs="Calibri"/>
                <w:b/>
                <w:sz w:val="22"/>
                <w:szCs w:val="22"/>
                <w:lang w:val="lt-LT"/>
              </w:rPr>
              <w:t>Sutarties data</w:t>
            </w:r>
          </w:p>
        </w:tc>
        <w:tc>
          <w:tcPr>
            <w:tcW w:w="2177" w:type="dxa"/>
            <w:tcBorders>
              <w:top w:val="single" w:sz="4" w:space="0" w:color="auto"/>
              <w:left w:val="single" w:sz="4" w:space="0" w:color="auto"/>
              <w:bottom w:val="single" w:sz="4" w:space="0" w:color="auto"/>
              <w:right w:val="single" w:sz="4" w:space="0" w:color="auto"/>
            </w:tcBorders>
          </w:tcPr>
          <w:p w14:paraId="2C178B00" w14:textId="77777777" w:rsidR="000B58CC" w:rsidRPr="000B58CC" w:rsidRDefault="000B58CC" w:rsidP="000B58CC">
            <w:pPr>
              <w:rPr>
                <w:rFonts w:ascii="Calibri" w:hAnsi="Calibri" w:cs="Calibri"/>
                <w:sz w:val="22"/>
                <w:szCs w:val="22"/>
                <w:lang w:val="lt-LT"/>
              </w:rPr>
            </w:pPr>
          </w:p>
        </w:tc>
        <w:tc>
          <w:tcPr>
            <w:tcW w:w="2362" w:type="dxa"/>
            <w:tcBorders>
              <w:top w:val="single" w:sz="4" w:space="0" w:color="auto"/>
              <w:left w:val="single" w:sz="4" w:space="0" w:color="auto"/>
              <w:bottom w:val="single" w:sz="4" w:space="0" w:color="auto"/>
              <w:right w:val="single" w:sz="4" w:space="0" w:color="auto"/>
            </w:tcBorders>
            <w:hideMark/>
          </w:tcPr>
          <w:p w14:paraId="1E3C4549" w14:textId="77777777" w:rsidR="000B58CC" w:rsidRPr="000B58CC" w:rsidRDefault="000B58CC" w:rsidP="000B58CC">
            <w:pPr>
              <w:rPr>
                <w:rFonts w:ascii="Calibri" w:hAnsi="Calibri" w:cs="Calibri"/>
                <w:b/>
                <w:sz w:val="22"/>
                <w:szCs w:val="22"/>
                <w:lang w:val="lt-LT"/>
              </w:rPr>
            </w:pPr>
            <w:r w:rsidRPr="000B58CC">
              <w:rPr>
                <w:rFonts w:ascii="Calibri" w:hAnsi="Calibri" w:cs="Calibri"/>
                <w:b/>
                <w:sz w:val="22"/>
                <w:szCs w:val="22"/>
                <w:lang w:val="lt-LT"/>
              </w:rPr>
              <w:t>Sutarties numeris</w:t>
            </w:r>
          </w:p>
        </w:tc>
        <w:tc>
          <w:tcPr>
            <w:tcW w:w="2571" w:type="dxa"/>
            <w:tcBorders>
              <w:top w:val="single" w:sz="4" w:space="0" w:color="auto"/>
              <w:left w:val="single" w:sz="4" w:space="0" w:color="auto"/>
              <w:bottom w:val="single" w:sz="4" w:space="0" w:color="auto"/>
              <w:right w:val="single" w:sz="4" w:space="0" w:color="auto"/>
            </w:tcBorders>
          </w:tcPr>
          <w:p w14:paraId="093AC389" w14:textId="77777777" w:rsidR="000B58CC" w:rsidRPr="000B58CC" w:rsidRDefault="000B58CC" w:rsidP="000B58CC">
            <w:pPr>
              <w:rPr>
                <w:rFonts w:ascii="Calibri" w:hAnsi="Calibri" w:cs="Calibri"/>
                <w:sz w:val="22"/>
                <w:szCs w:val="22"/>
                <w:lang w:val="lt-LT"/>
              </w:rPr>
            </w:pPr>
          </w:p>
        </w:tc>
      </w:tr>
    </w:tbl>
    <w:p w14:paraId="032A2AE2" w14:textId="77777777" w:rsidR="000B58CC" w:rsidRPr="000B58CC" w:rsidRDefault="000B58CC" w:rsidP="000B58CC">
      <w:pPr>
        <w:rPr>
          <w:rFonts w:ascii="Calibri" w:hAnsi="Calibri" w:cs="Calibr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B58CC" w:rsidRPr="000B58CC" w14:paraId="5557E178"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03BBC3EC" w14:textId="77777777" w:rsidR="000B58CC" w:rsidRPr="000B58CC" w:rsidRDefault="000B58CC" w:rsidP="006C57A8">
            <w:pPr>
              <w:rPr>
                <w:rFonts w:ascii="Calibri" w:hAnsi="Calibri" w:cs="Calibri"/>
                <w:b/>
                <w:sz w:val="22"/>
                <w:szCs w:val="22"/>
                <w:lang w:val="lt-LT"/>
              </w:rPr>
            </w:pPr>
            <w:r w:rsidRPr="000B58CC">
              <w:rPr>
                <w:rFonts w:ascii="Calibri" w:hAnsi="Calibri" w:cs="Calibri"/>
                <w:b/>
                <w:sz w:val="22"/>
                <w:szCs w:val="22"/>
                <w:lang w:val="lt-LT"/>
              </w:rPr>
              <w:t>SUTARTIES ŠALYS</w:t>
            </w:r>
          </w:p>
        </w:tc>
      </w:tr>
      <w:tr w:rsidR="000B58CC" w:rsidRPr="000B58CC" w14:paraId="037B2218" w14:textId="77777777">
        <w:tc>
          <w:tcPr>
            <w:tcW w:w="2808" w:type="dxa"/>
            <w:vMerge w:val="restart"/>
            <w:tcBorders>
              <w:top w:val="single" w:sz="4" w:space="0" w:color="auto"/>
              <w:left w:val="single" w:sz="4" w:space="0" w:color="auto"/>
              <w:bottom w:val="single" w:sz="4" w:space="0" w:color="auto"/>
              <w:right w:val="single" w:sz="4" w:space="0" w:color="auto"/>
            </w:tcBorders>
            <w:vAlign w:val="center"/>
            <w:hideMark/>
          </w:tcPr>
          <w:p w14:paraId="277193EC" w14:textId="77777777" w:rsidR="000B58CC" w:rsidRPr="000B58CC" w:rsidRDefault="006C57A8" w:rsidP="006C57A8">
            <w:pPr>
              <w:rPr>
                <w:rFonts w:ascii="Calibri" w:hAnsi="Calibri" w:cs="Calibri"/>
                <w:b/>
                <w:caps/>
                <w:sz w:val="22"/>
                <w:szCs w:val="22"/>
                <w:lang w:val="lt-LT"/>
              </w:rPr>
            </w:pPr>
            <w:r w:rsidRPr="001176C5">
              <w:rPr>
                <w:rFonts w:ascii="Calibri" w:hAnsi="Calibri" w:cs="Calibri"/>
                <w:b/>
                <w:caps/>
                <w:sz w:val="22"/>
                <w:szCs w:val="22"/>
                <w:lang w:val="lt-LT"/>
              </w:rPr>
              <w:t>Užsakovas</w:t>
            </w:r>
          </w:p>
        </w:tc>
        <w:tc>
          <w:tcPr>
            <w:tcW w:w="3240" w:type="dxa"/>
            <w:tcBorders>
              <w:top w:val="single" w:sz="4" w:space="0" w:color="auto"/>
              <w:left w:val="single" w:sz="4" w:space="0" w:color="auto"/>
              <w:bottom w:val="single" w:sz="4" w:space="0" w:color="auto"/>
              <w:right w:val="single" w:sz="4" w:space="0" w:color="auto"/>
            </w:tcBorders>
            <w:hideMark/>
          </w:tcPr>
          <w:p w14:paraId="4B449F66"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Pavadinimas</w:t>
            </w:r>
          </w:p>
        </w:tc>
        <w:tc>
          <w:tcPr>
            <w:tcW w:w="3510" w:type="dxa"/>
            <w:tcBorders>
              <w:top w:val="single" w:sz="4" w:space="0" w:color="auto"/>
              <w:left w:val="single" w:sz="4" w:space="0" w:color="auto"/>
              <w:bottom w:val="single" w:sz="4" w:space="0" w:color="auto"/>
              <w:right w:val="single" w:sz="4" w:space="0" w:color="auto"/>
            </w:tcBorders>
          </w:tcPr>
          <w:p w14:paraId="22A3DDA7" w14:textId="77777777" w:rsidR="000B58CC" w:rsidRPr="000B58CC" w:rsidRDefault="000B58CC" w:rsidP="000B58CC">
            <w:pPr>
              <w:rPr>
                <w:rFonts w:ascii="Calibri" w:hAnsi="Calibri" w:cs="Calibri"/>
                <w:sz w:val="22"/>
                <w:szCs w:val="22"/>
                <w:lang w:val="lt-LT"/>
              </w:rPr>
            </w:pPr>
          </w:p>
        </w:tc>
      </w:tr>
      <w:tr w:rsidR="000B58CC" w:rsidRPr="000B58CC" w14:paraId="16A1364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5D79EB4" w14:textId="77777777"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BF02AC4"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Juridinio asmens kodas</w:t>
            </w:r>
          </w:p>
        </w:tc>
        <w:tc>
          <w:tcPr>
            <w:tcW w:w="3510" w:type="dxa"/>
            <w:tcBorders>
              <w:top w:val="single" w:sz="4" w:space="0" w:color="auto"/>
              <w:left w:val="single" w:sz="4" w:space="0" w:color="auto"/>
              <w:bottom w:val="single" w:sz="4" w:space="0" w:color="auto"/>
              <w:right w:val="single" w:sz="4" w:space="0" w:color="auto"/>
            </w:tcBorders>
          </w:tcPr>
          <w:p w14:paraId="27A59711" w14:textId="77777777" w:rsidR="000B58CC" w:rsidRPr="000B58CC" w:rsidRDefault="000B58CC" w:rsidP="000B58CC">
            <w:pPr>
              <w:rPr>
                <w:rFonts w:ascii="Calibri" w:hAnsi="Calibri" w:cs="Calibri"/>
                <w:sz w:val="22"/>
                <w:szCs w:val="22"/>
                <w:lang w:val="lt-LT"/>
              </w:rPr>
            </w:pPr>
          </w:p>
        </w:tc>
      </w:tr>
      <w:tr w:rsidR="000B58CC" w:rsidRPr="000B58CC" w14:paraId="49CAB13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1ACFA9E" w14:textId="77777777"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241766A7"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Adresas</w:t>
            </w:r>
          </w:p>
        </w:tc>
        <w:tc>
          <w:tcPr>
            <w:tcW w:w="3510" w:type="dxa"/>
            <w:tcBorders>
              <w:top w:val="single" w:sz="4" w:space="0" w:color="auto"/>
              <w:left w:val="single" w:sz="4" w:space="0" w:color="auto"/>
              <w:bottom w:val="single" w:sz="4" w:space="0" w:color="auto"/>
              <w:right w:val="single" w:sz="4" w:space="0" w:color="auto"/>
            </w:tcBorders>
          </w:tcPr>
          <w:p w14:paraId="30C9D3AF" w14:textId="77777777" w:rsidR="000B58CC" w:rsidRPr="000B58CC" w:rsidRDefault="000B58CC" w:rsidP="000B58CC">
            <w:pPr>
              <w:rPr>
                <w:rFonts w:ascii="Calibri" w:hAnsi="Calibri" w:cs="Calibri"/>
                <w:sz w:val="22"/>
                <w:szCs w:val="22"/>
                <w:lang w:val="lt-LT"/>
              </w:rPr>
            </w:pPr>
          </w:p>
        </w:tc>
      </w:tr>
      <w:tr w:rsidR="000B58CC" w:rsidRPr="000B58CC" w14:paraId="32D56A9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FFCB615" w14:textId="77777777"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CE24B8D"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PVM mokėtojo kodas</w:t>
            </w:r>
          </w:p>
        </w:tc>
        <w:tc>
          <w:tcPr>
            <w:tcW w:w="3510" w:type="dxa"/>
            <w:tcBorders>
              <w:top w:val="single" w:sz="4" w:space="0" w:color="auto"/>
              <w:left w:val="single" w:sz="4" w:space="0" w:color="auto"/>
              <w:bottom w:val="single" w:sz="4" w:space="0" w:color="auto"/>
              <w:right w:val="single" w:sz="4" w:space="0" w:color="auto"/>
            </w:tcBorders>
          </w:tcPr>
          <w:p w14:paraId="307926E2" w14:textId="77777777" w:rsidR="000B58CC" w:rsidRPr="000B58CC" w:rsidRDefault="000B58CC" w:rsidP="000B58CC">
            <w:pPr>
              <w:rPr>
                <w:rFonts w:ascii="Calibri" w:hAnsi="Calibri" w:cs="Calibri"/>
                <w:sz w:val="22"/>
                <w:szCs w:val="22"/>
                <w:lang w:val="lt-LT"/>
              </w:rPr>
            </w:pPr>
          </w:p>
        </w:tc>
      </w:tr>
      <w:tr w:rsidR="000B58CC" w:rsidRPr="000B58CC" w14:paraId="64D78DC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670F6D" w14:textId="77777777"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CC7AA01"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Atsiskaitomoji sąskaita</w:t>
            </w:r>
          </w:p>
        </w:tc>
        <w:tc>
          <w:tcPr>
            <w:tcW w:w="3510" w:type="dxa"/>
            <w:tcBorders>
              <w:top w:val="single" w:sz="4" w:space="0" w:color="auto"/>
              <w:left w:val="single" w:sz="4" w:space="0" w:color="auto"/>
              <w:bottom w:val="single" w:sz="4" w:space="0" w:color="auto"/>
              <w:right w:val="single" w:sz="4" w:space="0" w:color="auto"/>
            </w:tcBorders>
          </w:tcPr>
          <w:p w14:paraId="22D1C74D" w14:textId="77777777" w:rsidR="000B58CC" w:rsidRPr="000B58CC" w:rsidRDefault="000B58CC" w:rsidP="000B58CC">
            <w:pPr>
              <w:rPr>
                <w:rFonts w:ascii="Calibri" w:hAnsi="Calibri" w:cs="Calibri"/>
                <w:sz w:val="22"/>
                <w:szCs w:val="22"/>
                <w:lang w:val="lt-LT"/>
              </w:rPr>
            </w:pPr>
          </w:p>
        </w:tc>
      </w:tr>
      <w:tr w:rsidR="000B58CC" w:rsidRPr="000B58CC" w14:paraId="12ACB4C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C668C45" w14:textId="77777777"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51FF467"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Bankas, banko kodas</w:t>
            </w:r>
          </w:p>
        </w:tc>
        <w:tc>
          <w:tcPr>
            <w:tcW w:w="3510" w:type="dxa"/>
            <w:tcBorders>
              <w:top w:val="single" w:sz="4" w:space="0" w:color="auto"/>
              <w:left w:val="single" w:sz="4" w:space="0" w:color="auto"/>
              <w:bottom w:val="single" w:sz="4" w:space="0" w:color="auto"/>
              <w:right w:val="single" w:sz="4" w:space="0" w:color="auto"/>
            </w:tcBorders>
          </w:tcPr>
          <w:p w14:paraId="75EFFC3D" w14:textId="77777777" w:rsidR="000B58CC" w:rsidRPr="000B58CC" w:rsidRDefault="000B58CC" w:rsidP="000B58CC">
            <w:pPr>
              <w:rPr>
                <w:rFonts w:ascii="Calibri" w:hAnsi="Calibri" w:cs="Calibri"/>
                <w:sz w:val="22"/>
                <w:szCs w:val="22"/>
                <w:lang w:val="lt-LT"/>
              </w:rPr>
            </w:pPr>
          </w:p>
        </w:tc>
      </w:tr>
      <w:tr w:rsidR="000B58CC" w:rsidRPr="000B58CC" w14:paraId="5A0FF8C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6A049FB" w14:textId="77777777"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E42D62F"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Telefonas</w:t>
            </w:r>
          </w:p>
        </w:tc>
        <w:tc>
          <w:tcPr>
            <w:tcW w:w="3510" w:type="dxa"/>
            <w:tcBorders>
              <w:top w:val="single" w:sz="4" w:space="0" w:color="auto"/>
              <w:left w:val="single" w:sz="4" w:space="0" w:color="auto"/>
              <w:bottom w:val="single" w:sz="4" w:space="0" w:color="auto"/>
              <w:right w:val="single" w:sz="4" w:space="0" w:color="auto"/>
            </w:tcBorders>
          </w:tcPr>
          <w:p w14:paraId="751FA528" w14:textId="77777777" w:rsidR="000B58CC" w:rsidRPr="000B58CC" w:rsidRDefault="000B58CC" w:rsidP="000B58CC">
            <w:pPr>
              <w:rPr>
                <w:rFonts w:ascii="Calibri" w:hAnsi="Calibri" w:cs="Calibri"/>
                <w:sz w:val="22"/>
                <w:szCs w:val="22"/>
                <w:lang w:val="lt-LT"/>
              </w:rPr>
            </w:pPr>
          </w:p>
        </w:tc>
      </w:tr>
      <w:tr w:rsidR="000B58CC" w:rsidRPr="000B58CC" w14:paraId="285176E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1C8A152" w14:textId="77777777"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8E1A040"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El. paštas</w:t>
            </w:r>
          </w:p>
        </w:tc>
        <w:tc>
          <w:tcPr>
            <w:tcW w:w="3510" w:type="dxa"/>
            <w:tcBorders>
              <w:top w:val="single" w:sz="4" w:space="0" w:color="auto"/>
              <w:left w:val="single" w:sz="4" w:space="0" w:color="auto"/>
              <w:bottom w:val="single" w:sz="4" w:space="0" w:color="auto"/>
              <w:right w:val="single" w:sz="4" w:space="0" w:color="auto"/>
            </w:tcBorders>
          </w:tcPr>
          <w:p w14:paraId="02CDB2D0" w14:textId="77777777" w:rsidR="000B58CC" w:rsidRPr="000B58CC" w:rsidRDefault="000B58CC" w:rsidP="000B58CC">
            <w:pPr>
              <w:rPr>
                <w:rFonts w:ascii="Calibri" w:hAnsi="Calibri" w:cs="Calibri"/>
                <w:sz w:val="22"/>
                <w:szCs w:val="22"/>
                <w:lang w:val="lt-LT"/>
              </w:rPr>
            </w:pPr>
          </w:p>
        </w:tc>
      </w:tr>
      <w:tr w:rsidR="000B58CC" w:rsidRPr="000B58CC" w14:paraId="69AD9AF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84B759A" w14:textId="77777777"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61EB8530"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Šalies atstovas</w:t>
            </w:r>
          </w:p>
        </w:tc>
        <w:tc>
          <w:tcPr>
            <w:tcW w:w="3510" w:type="dxa"/>
            <w:tcBorders>
              <w:top w:val="single" w:sz="4" w:space="0" w:color="auto"/>
              <w:left w:val="single" w:sz="4" w:space="0" w:color="auto"/>
              <w:bottom w:val="single" w:sz="4" w:space="0" w:color="auto"/>
              <w:right w:val="single" w:sz="4" w:space="0" w:color="auto"/>
            </w:tcBorders>
          </w:tcPr>
          <w:p w14:paraId="23616006" w14:textId="77777777" w:rsidR="000B58CC" w:rsidRPr="000B58CC" w:rsidRDefault="000B58CC" w:rsidP="000B58CC">
            <w:pPr>
              <w:rPr>
                <w:rFonts w:ascii="Calibri" w:hAnsi="Calibri" w:cs="Calibri"/>
                <w:sz w:val="22"/>
                <w:szCs w:val="22"/>
                <w:lang w:val="lt-LT"/>
              </w:rPr>
            </w:pPr>
          </w:p>
        </w:tc>
      </w:tr>
      <w:tr w:rsidR="000B58CC" w:rsidRPr="000B58CC" w14:paraId="017D981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201A27" w14:textId="77777777" w:rsidR="000B58CC" w:rsidRPr="000B58CC" w:rsidRDefault="000B58CC" w:rsidP="000B58CC">
            <w:pPr>
              <w:rPr>
                <w:rFonts w:ascii="Calibri" w:hAnsi="Calibri" w:cs="Calibri"/>
                <w:b/>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E982B21"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Atstovavimo pagrindas</w:t>
            </w:r>
          </w:p>
        </w:tc>
        <w:tc>
          <w:tcPr>
            <w:tcW w:w="3510" w:type="dxa"/>
            <w:tcBorders>
              <w:top w:val="single" w:sz="4" w:space="0" w:color="auto"/>
              <w:left w:val="single" w:sz="4" w:space="0" w:color="auto"/>
              <w:bottom w:val="single" w:sz="4" w:space="0" w:color="auto"/>
              <w:right w:val="single" w:sz="4" w:space="0" w:color="auto"/>
            </w:tcBorders>
          </w:tcPr>
          <w:p w14:paraId="4EBB461D" w14:textId="77777777" w:rsidR="000B58CC" w:rsidRPr="000B58CC" w:rsidRDefault="000B58CC" w:rsidP="000B58CC">
            <w:pPr>
              <w:rPr>
                <w:rFonts w:ascii="Calibri" w:hAnsi="Calibri" w:cs="Calibri"/>
                <w:sz w:val="22"/>
                <w:szCs w:val="22"/>
                <w:lang w:val="lt-LT"/>
              </w:rPr>
            </w:pPr>
          </w:p>
        </w:tc>
      </w:tr>
      <w:tr w:rsidR="000B58CC" w:rsidRPr="000B58CC" w14:paraId="3EA952AE" w14:textId="77777777">
        <w:tc>
          <w:tcPr>
            <w:tcW w:w="2808" w:type="dxa"/>
            <w:vMerge w:val="restart"/>
            <w:tcBorders>
              <w:top w:val="single" w:sz="4" w:space="0" w:color="auto"/>
              <w:left w:val="single" w:sz="4" w:space="0" w:color="auto"/>
              <w:bottom w:val="single" w:sz="4" w:space="0" w:color="auto"/>
              <w:right w:val="single" w:sz="4" w:space="0" w:color="auto"/>
            </w:tcBorders>
            <w:vAlign w:val="center"/>
          </w:tcPr>
          <w:p w14:paraId="4A3F42E7" w14:textId="77777777" w:rsidR="000B58CC" w:rsidRPr="000B58CC" w:rsidRDefault="006C57A8" w:rsidP="006C57A8">
            <w:pPr>
              <w:rPr>
                <w:rFonts w:ascii="Calibri" w:hAnsi="Calibri" w:cs="Calibri"/>
                <w:b/>
                <w:caps/>
                <w:sz w:val="22"/>
                <w:szCs w:val="22"/>
                <w:lang w:val="lt-LT"/>
              </w:rPr>
            </w:pPr>
            <w:r w:rsidRPr="001176C5">
              <w:rPr>
                <w:rFonts w:ascii="Calibri" w:hAnsi="Calibri" w:cs="Calibri"/>
                <w:b/>
                <w:caps/>
                <w:sz w:val="22"/>
                <w:szCs w:val="22"/>
                <w:lang w:val="lt-LT"/>
              </w:rPr>
              <w:t>Vykdytojas</w:t>
            </w:r>
          </w:p>
          <w:p w14:paraId="77F66E62" w14:textId="77777777" w:rsidR="000B58CC" w:rsidRPr="000B58CC" w:rsidRDefault="000B58CC" w:rsidP="000B58CC">
            <w:pPr>
              <w:rPr>
                <w:rFonts w:ascii="Calibri" w:hAnsi="Calibri" w:cs="Calibri"/>
                <w:b/>
                <w:caps/>
                <w:sz w:val="22"/>
                <w:szCs w:val="22"/>
                <w:lang w:val="lt-LT"/>
              </w:rPr>
            </w:pPr>
          </w:p>
          <w:p w14:paraId="43F5A26F" w14:textId="77777777" w:rsidR="000B58CC" w:rsidRPr="000B58CC" w:rsidRDefault="000B58CC" w:rsidP="000B58CC">
            <w:pPr>
              <w:rPr>
                <w:rFonts w:ascii="Calibri" w:hAnsi="Calibri" w:cs="Calibri"/>
                <w:caps/>
                <w:sz w:val="22"/>
                <w:szCs w:val="22"/>
                <w:lang w:val="lt-LT"/>
              </w:rPr>
            </w:pPr>
          </w:p>
          <w:p w14:paraId="4165477A" w14:textId="77777777" w:rsidR="000B58CC" w:rsidRPr="000B58CC" w:rsidRDefault="000B58CC" w:rsidP="000B58CC">
            <w:pPr>
              <w:rPr>
                <w:rFonts w:ascii="Calibri" w:hAnsi="Calibri" w:cs="Calibri"/>
                <w:caps/>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6573F447"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Pavadinimas</w:t>
            </w:r>
          </w:p>
        </w:tc>
        <w:tc>
          <w:tcPr>
            <w:tcW w:w="3510" w:type="dxa"/>
            <w:tcBorders>
              <w:top w:val="single" w:sz="4" w:space="0" w:color="auto"/>
              <w:left w:val="single" w:sz="4" w:space="0" w:color="auto"/>
              <w:bottom w:val="single" w:sz="4" w:space="0" w:color="auto"/>
              <w:right w:val="single" w:sz="4" w:space="0" w:color="auto"/>
            </w:tcBorders>
          </w:tcPr>
          <w:p w14:paraId="2C6F2348" w14:textId="77777777" w:rsidR="000B58CC" w:rsidRPr="000B58CC" w:rsidRDefault="000B58CC" w:rsidP="000B58CC">
            <w:pPr>
              <w:rPr>
                <w:rFonts w:ascii="Calibri" w:hAnsi="Calibri" w:cs="Calibri"/>
                <w:sz w:val="22"/>
                <w:szCs w:val="22"/>
                <w:lang w:val="lt-LT"/>
              </w:rPr>
            </w:pPr>
          </w:p>
        </w:tc>
      </w:tr>
      <w:tr w:rsidR="000B58CC" w:rsidRPr="000B58CC" w14:paraId="53D6DB6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0D5A8AB" w14:textId="77777777"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FB4583A"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Juridinio asmens kodas</w:t>
            </w:r>
          </w:p>
        </w:tc>
        <w:tc>
          <w:tcPr>
            <w:tcW w:w="3510" w:type="dxa"/>
            <w:tcBorders>
              <w:top w:val="single" w:sz="4" w:space="0" w:color="auto"/>
              <w:left w:val="single" w:sz="4" w:space="0" w:color="auto"/>
              <w:bottom w:val="single" w:sz="4" w:space="0" w:color="auto"/>
              <w:right w:val="single" w:sz="4" w:space="0" w:color="auto"/>
            </w:tcBorders>
          </w:tcPr>
          <w:p w14:paraId="64A97413" w14:textId="77777777" w:rsidR="000B58CC" w:rsidRPr="000B58CC" w:rsidRDefault="000B58CC" w:rsidP="000B58CC">
            <w:pPr>
              <w:rPr>
                <w:rFonts w:ascii="Calibri" w:hAnsi="Calibri" w:cs="Calibri"/>
                <w:sz w:val="22"/>
                <w:szCs w:val="22"/>
                <w:lang w:val="lt-LT"/>
              </w:rPr>
            </w:pPr>
          </w:p>
        </w:tc>
      </w:tr>
      <w:tr w:rsidR="000B58CC" w:rsidRPr="000B58CC" w14:paraId="66815E2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4ACB092" w14:textId="77777777"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FFED849"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Adresas</w:t>
            </w:r>
          </w:p>
        </w:tc>
        <w:tc>
          <w:tcPr>
            <w:tcW w:w="3510" w:type="dxa"/>
            <w:tcBorders>
              <w:top w:val="single" w:sz="4" w:space="0" w:color="auto"/>
              <w:left w:val="single" w:sz="4" w:space="0" w:color="auto"/>
              <w:bottom w:val="single" w:sz="4" w:space="0" w:color="auto"/>
              <w:right w:val="single" w:sz="4" w:space="0" w:color="auto"/>
            </w:tcBorders>
          </w:tcPr>
          <w:p w14:paraId="0EBC3D1E" w14:textId="77777777" w:rsidR="000B58CC" w:rsidRPr="000B58CC" w:rsidRDefault="000B58CC" w:rsidP="000B58CC">
            <w:pPr>
              <w:rPr>
                <w:rFonts w:ascii="Calibri" w:hAnsi="Calibri" w:cs="Calibri"/>
                <w:sz w:val="22"/>
                <w:szCs w:val="22"/>
                <w:lang w:val="lt-LT"/>
              </w:rPr>
            </w:pPr>
          </w:p>
        </w:tc>
      </w:tr>
      <w:tr w:rsidR="000B58CC" w:rsidRPr="000B58CC" w14:paraId="6CF2A8B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C059EC4" w14:textId="77777777"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EA87934"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PVM mokėtojo kodas</w:t>
            </w:r>
          </w:p>
        </w:tc>
        <w:tc>
          <w:tcPr>
            <w:tcW w:w="3510" w:type="dxa"/>
            <w:tcBorders>
              <w:top w:val="single" w:sz="4" w:space="0" w:color="auto"/>
              <w:left w:val="single" w:sz="4" w:space="0" w:color="auto"/>
              <w:bottom w:val="single" w:sz="4" w:space="0" w:color="auto"/>
              <w:right w:val="single" w:sz="4" w:space="0" w:color="auto"/>
            </w:tcBorders>
          </w:tcPr>
          <w:p w14:paraId="303E9BFB" w14:textId="77777777" w:rsidR="000B58CC" w:rsidRPr="000B58CC" w:rsidRDefault="000B58CC" w:rsidP="000B58CC">
            <w:pPr>
              <w:rPr>
                <w:rFonts w:ascii="Calibri" w:hAnsi="Calibri" w:cs="Calibri"/>
                <w:sz w:val="22"/>
                <w:szCs w:val="22"/>
                <w:lang w:val="lt-LT"/>
              </w:rPr>
            </w:pPr>
          </w:p>
        </w:tc>
      </w:tr>
      <w:tr w:rsidR="000B58CC" w:rsidRPr="000B58CC" w14:paraId="6291DC3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3FB86B" w14:textId="77777777"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B92BA6A"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Atsiskaitomoji sąskaita</w:t>
            </w:r>
          </w:p>
        </w:tc>
        <w:tc>
          <w:tcPr>
            <w:tcW w:w="3510" w:type="dxa"/>
            <w:tcBorders>
              <w:top w:val="single" w:sz="4" w:space="0" w:color="auto"/>
              <w:left w:val="single" w:sz="4" w:space="0" w:color="auto"/>
              <w:bottom w:val="single" w:sz="4" w:space="0" w:color="auto"/>
              <w:right w:val="single" w:sz="4" w:space="0" w:color="auto"/>
            </w:tcBorders>
          </w:tcPr>
          <w:p w14:paraId="17062A4F" w14:textId="77777777" w:rsidR="000B58CC" w:rsidRPr="000B58CC" w:rsidRDefault="000B58CC" w:rsidP="000B58CC">
            <w:pPr>
              <w:rPr>
                <w:rFonts w:ascii="Calibri" w:hAnsi="Calibri" w:cs="Calibri"/>
                <w:sz w:val="22"/>
                <w:szCs w:val="22"/>
                <w:lang w:val="lt-LT"/>
              </w:rPr>
            </w:pPr>
          </w:p>
        </w:tc>
      </w:tr>
      <w:tr w:rsidR="000B58CC" w:rsidRPr="000B58CC" w14:paraId="2116236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0B9D059" w14:textId="77777777"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37A99CF"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Bankas, banko kodas</w:t>
            </w:r>
          </w:p>
        </w:tc>
        <w:tc>
          <w:tcPr>
            <w:tcW w:w="3510" w:type="dxa"/>
            <w:tcBorders>
              <w:top w:val="single" w:sz="4" w:space="0" w:color="auto"/>
              <w:left w:val="single" w:sz="4" w:space="0" w:color="auto"/>
              <w:bottom w:val="single" w:sz="4" w:space="0" w:color="auto"/>
              <w:right w:val="single" w:sz="4" w:space="0" w:color="auto"/>
            </w:tcBorders>
          </w:tcPr>
          <w:p w14:paraId="516B6BDF" w14:textId="77777777" w:rsidR="000B58CC" w:rsidRPr="000B58CC" w:rsidRDefault="000B58CC" w:rsidP="000B58CC">
            <w:pPr>
              <w:rPr>
                <w:rFonts w:ascii="Calibri" w:hAnsi="Calibri" w:cs="Calibri"/>
                <w:sz w:val="22"/>
                <w:szCs w:val="22"/>
                <w:lang w:val="lt-LT"/>
              </w:rPr>
            </w:pPr>
          </w:p>
        </w:tc>
      </w:tr>
      <w:tr w:rsidR="000B58CC" w:rsidRPr="000B58CC" w14:paraId="3C4F3D7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958F4A4" w14:textId="77777777"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4AE29B2"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Telefonas</w:t>
            </w:r>
          </w:p>
        </w:tc>
        <w:tc>
          <w:tcPr>
            <w:tcW w:w="3510" w:type="dxa"/>
            <w:tcBorders>
              <w:top w:val="single" w:sz="4" w:space="0" w:color="auto"/>
              <w:left w:val="single" w:sz="4" w:space="0" w:color="auto"/>
              <w:bottom w:val="single" w:sz="4" w:space="0" w:color="auto"/>
              <w:right w:val="single" w:sz="4" w:space="0" w:color="auto"/>
            </w:tcBorders>
          </w:tcPr>
          <w:p w14:paraId="78825DA3" w14:textId="77777777" w:rsidR="000B58CC" w:rsidRPr="000B58CC" w:rsidRDefault="000B58CC" w:rsidP="000B58CC">
            <w:pPr>
              <w:rPr>
                <w:rFonts w:ascii="Calibri" w:hAnsi="Calibri" w:cs="Calibri"/>
                <w:sz w:val="22"/>
                <w:szCs w:val="22"/>
                <w:lang w:val="lt-LT"/>
              </w:rPr>
            </w:pPr>
          </w:p>
        </w:tc>
      </w:tr>
      <w:tr w:rsidR="000B58CC" w:rsidRPr="000B58CC" w14:paraId="39202DF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6F5AC76" w14:textId="77777777"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9E6077A"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El. paštas</w:t>
            </w:r>
          </w:p>
        </w:tc>
        <w:tc>
          <w:tcPr>
            <w:tcW w:w="3510" w:type="dxa"/>
            <w:tcBorders>
              <w:top w:val="single" w:sz="4" w:space="0" w:color="auto"/>
              <w:left w:val="single" w:sz="4" w:space="0" w:color="auto"/>
              <w:bottom w:val="single" w:sz="4" w:space="0" w:color="auto"/>
              <w:right w:val="single" w:sz="4" w:space="0" w:color="auto"/>
            </w:tcBorders>
          </w:tcPr>
          <w:p w14:paraId="68B9C0A3" w14:textId="77777777" w:rsidR="000B58CC" w:rsidRPr="000B58CC" w:rsidRDefault="000B58CC" w:rsidP="000B58CC">
            <w:pPr>
              <w:rPr>
                <w:rFonts w:ascii="Calibri" w:hAnsi="Calibri" w:cs="Calibri"/>
                <w:sz w:val="22"/>
                <w:szCs w:val="22"/>
                <w:lang w:val="lt-LT"/>
              </w:rPr>
            </w:pPr>
          </w:p>
        </w:tc>
      </w:tr>
      <w:tr w:rsidR="000B58CC" w:rsidRPr="000B58CC" w14:paraId="4F2553B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28F52A4" w14:textId="77777777"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6F621A1E"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Šalies atstovas</w:t>
            </w:r>
          </w:p>
        </w:tc>
        <w:tc>
          <w:tcPr>
            <w:tcW w:w="3510" w:type="dxa"/>
            <w:tcBorders>
              <w:top w:val="single" w:sz="4" w:space="0" w:color="auto"/>
              <w:left w:val="single" w:sz="4" w:space="0" w:color="auto"/>
              <w:bottom w:val="single" w:sz="4" w:space="0" w:color="auto"/>
              <w:right w:val="single" w:sz="4" w:space="0" w:color="auto"/>
            </w:tcBorders>
          </w:tcPr>
          <w:p w14:paraId="2190E81D" w14:textId="77777777" w:rsidR="000B58CC" w:rsidRPr="000B58CC" w:rsidRDefault="000B58CC" w:rsidP="000B58CC">
            <w:pPr>
              <w:rPr>
                <w:rFonts w:ascii="Calibri" w:hAnsi="Calibri" w:cs="Calibri"/>
                <w:sz w:val="22"/>
                <w:szCs w:val="22"/>
                <w:lang w:val="lt-LT"/>
              </w:rPr>
            </w:pPr>
          </w:p>
        </w:tc>
      </w:tr>
      <w:tr w:rsidR="000B58CC" w:rsidRPr="000B58CC" w14:paraId="71F7BCA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6094947" w14:textId="77777777" w:rsidR="000B58CC" w:rsidRPr="000B58CC" w:rsidRDefault="000B58CC" w:rsidP="000B58CC">
            <w:pPr>
              <w:rPr>
                <w:rFonts w:ascii="Calibri" w:hAnsi="Calibri" w:cs="Calibri"/>
                <w:sz w:val="22"/>
                <w:szCs w:val="2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D4D12AC"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Atstovavimo pagrindas</w:t>
            </w:r>
          </w:p>
        </w:tc>
        <w:tc>
          <w:tcPr>
            <w:tcW w:w="3510" w:type="dxa"/>
            <w:tcBorders>
              <w:top w:val="single" w:sz="4" w:space="0" w:color="auto"/>
              <w:left w:val="single" w:sz="4" w:space="0" w:color="auto"/>
              <w:bottom w:val="single" w:sz="4" w:space="0" w:color="auto"/>
              <w:right w:val="single" w:sz="4" w:space="0" w:color="auto"/>
            </w:tcBorders>
          </w:tcPr>
          <w:p w14:paraId="60D1F6D9" w14:textId="77777777" w:rsidR="000B58CC" w:rsidRPr="000B58CC" w:rsidRDefault="000B58CC" w:rsidP="000B58CC">
            <w:pPr>
              <w:rPr>
                <w:rFonts w:ascii="Calibri" w:hAnsi="Calibri" w:cs="Calibri"/>
                <w:sz w:val="22"/>
                <w:szCs w:val="22"/>
                <w:lang w:val="lt-LT"/>
              </w:rPr>
            </w:pPr>
          </w:p>
        </w:tc>
      </w:tr>
    </w:tbl>
    <w:p w14:paraId="480DE428" w14:textId="77777777" w:rsidR="001443AD" w:rsidRPr="001443AD" w:rsidRDefault="001443AD" w:rsidP="001443AD">
      <w:pPr>
        <w:rPr>
          <w:rFonts w:ascii="Calibri" w:hAnsi="Calibri" w:cs="Calibri"/>
          <w:sz w:val="22"/>
          <w:szCs w:val="22"/>
          <w:lang w:val="lt-LT"/>
        </w:rPr>
      </w:pPr>
    </w:p>
    <w:p w14:paraId="57F6AC12" w14:textId="77777777" w:rsidR="001443AD" w:rsidRPr="001443AD" w:rsidRDefault="001443AD" w:rsidP="001443AD">
      <w:pPr>
        <w:numPr>
          <w:ilvl w:val="0"/>
          <w:numId w:val="3"/>
        </w:numPr>
        <w:jc w:val="center"/>
        <w:outlineLvl w:val="0"/>
        <w:rPr>
          <w:rFonts w:ascii="Calibri" w:hAnsi="Calibri" w:cs="Calibri"/>
          <w:b/>
          <w:sz w:val="22"/>
          <w:szCs w:val="22"/>
          <w:lang w:val="lt-LT"/>
        </w:rPr>
      </w:pPr>
      <w:r w:rsidRPr="001443AD">
        <w:rPr>
          <w:rFonts w:ascii="Calibri" w:hAnsi="Calibri" w:cs="Calibri"/>
          <w:b/>
          <w:sz w:val="22"/>
          <w:szCs w:val="22"/>
          <w:lang w:val="lt-LT"/>
        </w:rPr>
        <w:t>Sutarties objektas</w:t>
      </w:r>
    </w:p>
    <w:p w14:paraId="2D340AB4" w14:textId="77777777" w:rsidR="001443AD" w:rsidRPr="001443AD" w:rsidRDefault="001443AD" w:rsidP="001443AD">
      <w:pPr>
        <w:ind w:left="720"/>
        <w:outlineLvl w:val="0"/>
        <w:rPr>
          <w:rFonts w:ascii="Calibri" w:hAnsi="Calibri" w:cs="Calibri"/>
          <w:sz w:val="22"/>
          <w:szCs w:val="22"/>
          <w:lang w:val="lt-LT"/>
        </w:rPr>
      </w:pPr>
    </w:p>
    <w:p w14:paraId="408B5EE7" w14:textId="52E6EEA1" w:rsidR="001443AD" w:rsidRPr="001443AD" w:rsidRDefault="001443AD" w:rsidP="001443AD">
      <w:pPr>
        <w:pStyle w:val="Betarp"/>
        <w:jc w:val="both"/>
        <w:rPr>
          <w:rFonts w:ascii="Calibri" w:hAnsi="Calibri" w:cs="Calibri"/>
          <w:sz w:val="22"/>
          <w:szCs w:val="22"/>
          <w:lang w:val="lt-LT"/>
        </w:rPr>
      </w:pPr>
      <w:r w:rsidRPr="001443AD">
        <w:rPr>
          <w:rFonts w:ascii="Calibri" w:hAnsi="Calibri" w:cs="Calibri"/>
          <w:sz w:val="22"/>
          <w:szCs w:val="22"/>
          <w:lang w:val="lt-LT"/>
        </w:rPr>
        <w:t xml:space="preserve">1.1. Sutarties objektas yra </w:t>
      </w:r>
      <w:r w:rsidR="00FD4109" w:rsidRPr="00FD4109">
        <w:rPr>
          <w:rFonts w:ascii="Calibri" w:eastAsia="Calibri" w:hAnsi="Calibri" w:cs="Calibri"/>
          <w:b/>
          <w:bCs/>
          <w:sz w:val="22"/>
          <w:szCs w:val="22"/>
          <w:lang w:val="lt-LT"/>
        </w:rPr>
        <w:t>Panevėžio RK-1 garo katilų Nr. 6 ir Nr. 7 dūmų siurblių remonto</w:t>
      </w:r>
      <w:r w:rsidR="00FD4109" w:rsidRPr="00F07C15">
        <w:rPr>
          <w:rFonts w:eastAsia="Calibri"/>
          <w:b/>
          <w:bCs/>
          <w:lang w:val="lt-LT"/>
        </w:rPr>
        <w:t xml:space="preserve"> </w:t>
      </w:r>
      <w:r w:rsidRPr="001443AD">
        <w:rPr>
          <w:rFonts w:ascii="Calibri" w:hAnsi="Calibri" w:cs="Calibri"/>
          <w:b/>
          <w:sz w:val="22"/>
          <w:szCs w:val="22"/>
          <w:lang w:val="lt-LT"/>
        </w:rPr>
        <w:t>paslauga</w:t>
      </w:r>
      <w:r w:rsidRPr="001443AD">
        <w:rPr>
          <w:rFonts w:ascii="Calibri" w:hAnsi="Calibri" w:cs="Calibri"/>
          <w:sz w:val="22"/>
          <w:szCs w:val="22"/>
          <w:lang w:val="lt-LT"/>
        </w:rPr>
        <w:t xml:space="preserve"> (toliau – Paslauga). Paslaugos apimtys ir reikalavimai nurodyti 1 priede „Techninėje specifikacijoje“.</w:t>
      </w:r>
    </w:p>
    <w:p w14:paraId="3DC490A5" w14:textId="77777777" w:rsidR="001443AD" w:rsidRPr="001443AD" w:rsidRDefault="001443AD" w:rsidP="001443AD">
      <w:pPr>
        <w:pStyle w:val="Betarp"/>
        <w:jc w:val="both"/>
        <w:rPr>
          <w:rFonts w:ascii="Calibri" w:hAnsi="Calibri" w:cs="Calibri"/>
          <w:sz w:val="22"/>
          <w:szCs w:val="22"/>
          <w:lang w:val="lt-LT" w:eastAsia="lt-LT"/>
        </w:rPr>
      </w:pPr>
      <w:r w:rsidRPr="001443AD">
        <w:rPr>
          <w:rFonts w:ascii="Calibri" w:hAnsi="Calibri" w:cs="Calibri"/>
          <w:sz w:val="22"/>
          <w:szCs w:val="22"/>
          <w:lang w:val="lt-LT" w:eastAsia="lt-LT"/>
        </w:rPr>
        <w:t xml:space="preserve">1.2.Šalys, vykdydamos Sutartį, įsipareigoja laikytis visų Sutarties vykdymui taikytinų įstatymų bei kitų teisės aktų reikalavimų. Šalis turi teisę reikalauti, kad kita Šalis įvykdytų visus įstatymų bei kitų teisės aktų reikalavimus, taikomus Sutarties vykdymui. </w:t>
      </w:r>
    </w:p>
    <w:p w14:paraId="38EDE3C8" w14:textId="77777777" w:rsidR="001443AD" w:rsidRPr="001443AD" w:rsidRDefault="001443AD" w:rsidP="001443AD">
      <w:pPr>
        <w:pStyle w:val="Betarp"/>
        <w:jc w:val="both"/>
        <w:rPr>
          <w:rFonts w:ascii="Calibri" w:hAnsi="Calibri" w:cs="Calibri"/>
          <w:sz w:val="22"/>
          <w:szCs w:val="22"/>
          <w:lang w:val="lt-LT" w:eastAsia="lt-LT"/>
        </w:rPr>
      </w:pPr>
      <w:bookmarkStart w:id="4" w:name="part_7348113057824e2ab94b12232ab195f1"/>
      <w:bookmarkEnd w:id="4"/>
      <w:r w:rsidRPr="001443AD">
        <w:rPr>
          <w:rFonts w:ascii="Calibri" w:hAnsi="Calibri" w:cs="Calibri"/>
          <w:sz w:val="22"/>
          <w:szCs w:val="22"/>
          <w:lang w:val="lt-LT" w:eastAsia="lt-LT"/>
        </w:rPr>
        <w:t>1.3. Vykdytojas privalo užtikrinti, kad Paslauga atitiktų techninės specifikacijos reikalavimus ir Vykdytojo pasiūlymo sąlygas, būtų kokybiškos, teikiamos tinkamai ir laiku, laikantis Sutarties sąlygų taip, kad tai labiausiai atitiktų Užsakovo interesus, pagal geriausius visuotinai pripažįstamus profesinius, techninius standartus ir praktiką, panaudodamas visus reikiamus įgūdžius ir žinias</w:t>
      </w:r>
      <w:r w:rsidR="004D56BB">
        <w:rPr>
          <w:rFonts w:ascii="Calibri" w:hAnsi="Calibri" w:cs="Calibri"/>
          <w:sz w:val="22"/>
          <w:szCs w:val="22"/>
          <w:lang w:val="lt-LT" w:eastAsia="lt-LT"/>
        </w:rPr>
        <w:t>.</w:t>
      </w:r>
    </w:p>
    <w:p w14:paraId="19484155" w14:textId="77777777" w:rsidR="001443AD" w:rsidRPr="001443AD" w:rsidRDefault="001443AD" w:rsidP="00C92D4F">
      <w:pPr>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 xml:space="preserve">1.4. Šis pirkimas yra laikomas </w:t>
      </w:r>
      <w:r w:rsidRPr="001443AD">
        <w:rPr>
          <w:rFonts w:ascii="Calibri" w:hAnsi="Calibri" w:cs="Calibri"/>
          <w:b/>
          <w:sz w:val="22"/>
          <w:szCs w:val="22"/>
          <w:lang w:val="lt-LT"/>
        </w:rPr>
        <w:t>žaliuoju pirkimu</w:t>
      </w:r>
      <w:r w:rsidRPr="001443AD">
        <w:rPr>
          <w:rFonts w:ascii="Calibri" w:hAnsi="Calibri" w:cs="Calibri"/>
          <w:sz w:val="22"/>
          <w:szCs w:val="22"/>
          <w:lang w:val="lt-LT"/>
        </w:rPr>
        <w:t>, nes vykdant paslaugą Vykdytojas taiko aplinkos apsaugos vadybos sistemos reikalavimus (vadovaujamasi LR aplinkos ministro 2022 m. gruodžio 13 d. įsakymu Nr. D1-401 patvirtinto Aplinkos apsaugos kriterijų taikymo, vykdant žaliuosius pirkimus, tvarkos aprašo 4.3. p. nuostatomis).</w:t>
      </w:r>
    </w:p>
    <w:p w14:paraId="03FF0CE9" w14:textId="77777777" w:rsidR="001443AD" w:rsidRPr="001443AD" w:rsidRDefault="001443AD" w:rsidP="001443AD">
      <w:pPr>
        <w:autoSpaceDE w:val="0"/>
        <w:autoSpaceDN w:val="0"/>
        <w:adjustRightInd w:val="0"/>
        <w:jc w:val="both"/>
        <w:rPr>
          <w:rFonts w:ascii="Calibri" w:hAnsi="Calibri" w:cs="Calibri"/>
          <w:sz w:val="22"/>
          <w:szCs w:val="22"/>
          <w:lang w:val="lt-LT"/>
        </w:rPr>
      </w:pPr>
    </w:p>
    <w:p w14:paraId="6A9EEE81" w14:textId="77777777" w:rsidR="001443AD" w:rsidRPr="001443AD" w:rsidRDefault="001443AD" w:rsidP="001443AD">
      <w:pPr>
        <w:jc w:val="center"/>
        <w:outlineLvl w:val="0"/>
        <w:rPr>
          <w:rFonts w:ascii="Calibri" w:hAnsi="Calibri" w:cs="Calibri"/>
          <w:b/>
          <w:sz w:val="22"/>
          <w:szCs w:val="22"/>
          <w:lang w:val="lt-LT"/>
        </w:rPr>
      </w:pPr>
      <w:r w:rsidRPr="001443AD">
        <w:rPr>
          <w:rFonts w:ascii="Calibri" w:hAnsi="Calibri" w:cs="Calibri"/>
          <w:b/>
          <w:sz w:val="22"/>
          <w:szCs w:val="22"/>
          <w:lang w:val="lt-LT"/>
        </w:rPr>
        <w:t>2. Sutarties galiojimas</w:t>
      </w:r>
    </w:p>
    <w:p w14:paraId="6E30BCFA" w14:textId="77777777" w:rsidR="001443AD" w:rsidRPr="001443AD" w:rsidRDefault="001443AD" w:rsidP="001443AD">
      <w:pPr>
        <w:outlineLvl w:val="0"/>
        <w:rPr>
          <w:rFonts w:ascii="Calibri" w:hAnsi="Calibri" w:cs="Calibri"/>
          <w:b/>
          <w:sz w:val="22"/>
          <w:szCs w:val="22"/>
          <w:lang w:val="lt-LT"/>
        </w:rPr>
      </w:pPr>
    </w:p>
    <w:p w14:paraId="5ECEB529" w14:textId="76CC4AB2" w:rsidR="001443AD" w:rsidRPr="00FD4109" w:rsidRDefault="001443AD" w:rsidP="001443AD">
      <w:pPr>
        <w:jc w:val="both"/>
        <w:outlineLvl w:val="0"/>
        <w:rPr>
          <w:rFonts w:ascii="Calibri" w:hAnsi="Calibri" w:cs="Calibri"/>
          <w:sz w:val="22"/>
          <w:szCs w:val="22"/>
          <w:lang w:val="lt-LT"/>
        </w:rPr>
      </w:pPr>
      <w:r w:rsidRPr="00FD4109">
        <w:rPr>
          <w:rFonts w:ascii="Calibri" w:hAnsi="Calibri" w:cs="Calibri"/>
          <w:sz w:val="22"/>
          <w:szCs w:val="22"/>
          <w:lang w:val="lt-LT"/>
        </w:rPr>
        <w:t xml:space="preserve">2.1. Sutartis sudaroma </w:t>
      </w:r>
      <w:r w:rsidR="006F7D85">
        <w:rPr>
          <w:rFonts w:ascii="Calibri" w:hAnsi="Calibri" w:cs="Calibri"/>
          <w:sz w:val="22"/>
          <w:szCs w:val="22"/>
          <w:lang w:val="lt-LT"/>
        </w:rPr>
        <w:t>4</w:t>
      </w:r>
      <w:r w:rsidRPr="00FD4109">
        <w:rPr>
          <w:rFonts w:ascii="Calibri" w:hAnsi="Calibri" w:cs="Calibri"/>
          <w:sz w:val="22"/>
          <w:szCs w:val="22"/>
          <w:lang w:val="lt-LT"/>
        </w:rPr>
        <w:t xml:space="preserve"> (</w:t>
      </w:r>
      <w:r w:rsidR="006F7D85">
        <w:rPr>
          <w:rFonts w:ascii="Calibri" w:hAnsi="Calibri" w:cs="Calibri"/>
          <w:sz w:val="22"/>
          <w:szCs w:val="22"/>
          <w:lang w:val="lt-LT"/>
        </w:rPr>
        <w:t>keturių</w:t>
      </w:r>
      <w:r w:rsidRPr="00FD4109">
        <w:rPr>
          <w:rFonts w:ascii="Calibri" w:hAnsi="Calibri" w:cs="Calibri"/>
          <w:sz w:val="22"/>
          <w:szCs w:val="22"/>
          <w:lang w:val="lt-LT"/>
        </w:rPr>
        <w:t>) mėnesių laikotarpiui</w:t>
      </w:r>
      <w:r w:rsidR="004F6D86">
        <w:rPr>
          <w:rFonts w:ascii="Calibri" w:hAnsi="Calibri" w:cs="Calibri"/>
          <w:sz w:val="22"/>
          <w:szCs w:val="22"/>
          <w:lang w:val="lt-LT"/>
        </w:rPr>
        <w:t xml:space="preserve"> nuo Sutarties įsigaliojimo</w:t>
      </w:r>
      <w:r w:rsidRPr="00FD4109">
        <w:rPr>
          <w:rFonts w:ascii="Calibri" w:hAnsi="Calibri" w:cs="Calibri"/>
          <w:sz w:val="22"/>
          <w:szCs w:val="22"/>
          <w:lang w:val="lt-LT"/>
        </w:rPr>
        <w:t>.</w:t>
      </w:r>
    </w:p>
    <w:p w14:paraId="5AC4548D" w14:textId="194ABF22" w:rsidR="001443AD" w:rsidRPr="001443AD" w:rsidRDefault="001443AD" w:rsidP="001443AD">
      <w:pPr>
        <w:jc w:val="both"/>
        <w:rPr>
          <w:rFonts w:ascii="Calibri" w:hAnsi="Calibri" w:cs="Calibri"/>
          <w:sz w:val="22"/>
          <w:szCs w:val="22"/>
          <w:lang w:val="lt-LT" w:eastAsia="en-US"/>
        </w:rPr>
      </w:pPr>
      <w:r w:rsidRPr="001443AD">
        <w:rPr>
          <w:rFonts w:ascii="Calibri" w:hAnsi="Calibri" w:cs="Calibri"/>
          <w:sz w:val="22"/>
          <w:szCs w:val="22"/>
          <w:lang w:val="lt-LT" w:eastAsia="en-US"/>
        </w:rPr>
        <w:t>2.</w:t>
      </w:r>
      <w:r w:rsidR="00F938AC">
        <w:rPr>
          <w:rFonts w:ascii="Calibri" w:hAnsi="Calibri" w:cs="Calibri"/>
          <w:sz w:val="22"/>
          <w:szCs w:val="22"/>
          <w:lang w:val="lt-LT" w:eastAsia="en-US"/>
        </w:rPr>
        <w:t>2</w:t>
      </w:r>
      <w:r w:rsidRPr="001443AD">
        <w:rPr>
          <w:rFonts w:ascii="Calibri" w:hAnsi="Calibri" w:cs="Calibri"/>
          <w:sz w:val="22"/>
          <w:szCs w:val="22"/>
          <w:lang w:val="lt-LT" w:eastAsia="en-US"/>
        </w:rPr>
        <w:t>.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8EC98FD" w14:textId="77777777" w:rsidR="001443AD" w:rsidRPr="001443AD" w:rsidRDefault="001443AD" w:rsidP="001443AD">
      <w:pPr>
        <w:jc w:val="both"/>
        <w:rPr>
          <w:rFonts w:ascii="Calibri" w:hAnsi="Calibri" w:cs="Calibri"/>
          <w:sz w:val="22"/>
          <w:szCs w:val="22"/>
          <w:lang w:val="lt-LT" w:eastAsia="en-US"/>
        </w:rPr>
      </w:pPr>
    </w:p>
    <w:p w14:paraId="67B5EDBC" w14:textId="513F7C80" w:rsidR="001443AD" w:rsidRPr="001443AD" w:rsidRDefault="001443AD" w:rsidP="001443AD">
      <w:pPr>
        <w:jc w:val="center"/>
        <w:rPr>
          <w:rFonts w:ascii="Calibri" w:hAnsi="Calibri" w:cs="Calibri"/>
          <w:b/>
          <w:sz w:val="22"/>
          <w:szCs w:val="22"/>
          <w:lang w:val="lt-LT"/>
        </w:rPr>
      </w:pPr>
      <w:bookmarkStart w:id="5" w:name="_Toc74555039"/>
      <w:bookmarkStart w:id="6" w:name="_Toc75156391"/>
      <w:bookmarkStart w:id="7" w:name="_Toc76523525"/>
      <w:bookmarkStart w:id="8" w:name="_Toc85871991"/>
      <w:bookmarkStart w:id="9" w:name="_Toc106609615"/>
      <w:r w:rsidRPr="001443AD">
        <w:rPr>
          <w:rFonts w:ascii="Calibri" w:hAnsi="Calibri" w:cs="Calibri"/>
          <w:b/>
          <w:sz w:val="22"/>
          <w:szCs w:val="22"/>
          <w:lang w:val="lt-LT"/>
        </w:rPr>
        <w:lastRenderedPageBreak/>
        <w:t>3. Vykdytojo</w:t>
      </w:r>
      <w:r w:rsidR="00D30C13">
        <w:rPr>
          <w:rFonts w:ascii="Calibri" w:hAnsi="Calibri" w:cs="Calibri"/>
          <w:b/>
          <w:sz w:val="22"/>
          <w:szCs w:val="22"/>
          <w:lang w:val="lt-LT"/>
        </w:rPr>
        <w:t xml:space="preserve"> ir Užsakovo</w:t>
      </w:r>
      <w:r w:rsidRPr="001443AD">
        <w:rPr>
          <w:rFonts w:ascii="Calibri" w:hAnsi="Calibri" w:cs="Calibri"/>
          <w:b/>
          <w:sz w:val="22"/>
          <w:szCs w:val="22"/>
          <w:lang w:val="lt-LT"/>
        </w:rPr>
        <w:t xml:space="preserve"> teisės ir pareigos</w:t>
      </w:r>
      <w:bookmarkEnd w:id="5"/>
      <w:bookmarkEnd w:id="6"/>
      <w:bookmarkEnd w:id="7"/>
      <w:bookmarkEnd w:id="8"/>
      <w:bookmarkEnd w:id="9"/>
    </w:p>
    <w:p w14:paraId="496E3E9B" w14:textId="77777777" w:rsidR="001443AD" w:rsidRPr="001443AD" w:rsidRDefault="001443AD" w:rsidP="001443AD">
      <w:pPr>
        <w:rPr>
          <w:rFonts w:ascii="Calibri" w:hAnsi="Calibri" w:cs="Calibri"/>
          <w:b/>
          <w:sz w:val="22"/>
          <w:szCs w:val="22"/>
          <w:lang w:val="lt-LT"/>
        </w:rPr>
      </w:pPr>
    </w:p>
    <w:p w14:paraId="25649D12" w14:textId="77777777" w:rsidR="001443AD" w:rsidRPr="001443AD" w:rsidRDefault="001443AD" w:rsidP="001443AD">
      <w:pPr>
        <w:pStyle w:val="Betarp"/>
        <w:rPr>
          <w:rFonts w:ascii="Calibri" w:hAnsi="Calibri" w:cs="Calibri"/>
          <w:color w:val="000000"/>
          <w:sz w:val="22"/>
          <w:szCs w:val="22"/>
          <w:lang w:val="lt-LT"/>
        </w:rPr>
      </w:pPr>
      <w:r w:rsidRPr="001443AD">
        <w:rPr>
          <w:rFonts w:ascii="Calibri" w:hAnsi="Calibri" w:cs="Calibri"/>
          <w:sz w:val="22"/>
          <w:szCs w:val="22"/>
          <w:lang w:val="lt-LT"/>
        </w:rPr>
        <w:t xml:space="preserve">3.1. </w:t>
      </w:r>
      <w:r w:rsidRPr="001443AD">
        <w:rPr>
          <w:rFonts w:ascii="Calibri" w:hAnsi="Calibri" w:cs="Calibri"/>
          <w:color w:val="000000"/>
          <w:sz w:val="22"/>
          <w:szCs w:val="22"/>
          <w:lang w:val="lt-LT"/>
        </w:rPr>
        <w:t>Vykdytojas įsipareigoja:</w:t>
      </w:r>
    </w:p>
    <w:p w14:paraId="1FEA906F" w14:textId="77777777" w:rsidR="001443AD" w:rsidRPr="001443AD" w:rsidRDefault="001443AD" w:rsidP="009E6082">
      <w:pPr>
        <w:pStyle w:val="Betarp"/>
        <w:ind w:firstLine="709"/>
        <w:jc w:val="both"/>
        <w:rPr>
          <w:rFonts w:ascii="Calibri" w:hAnsi="Calibri" w:cs="Calibri"/>
          <w:sz w:val="22"/>
          <w:szCs w:val="22"/>
          <w:lang w:val="lt-LT" w:eastAsia="lt-LT"/>
        </w:rPr>
      </w:pPr>
      <w:r w:rsidRPr="001443AD">
        <w:rPr>
          <w:rFonts w:ascii="Calibri" w:hAnsi="Calibri" w:cs="Calibri"/>
          <w:color w:val="000000"/>
          <w:sz w:val="22"/>
          <w:szCs w:val="22"/>
          <w:lang w:val="lt-LT"/>
        </w:rPr>
        <w:t>3.1.1.</w:t>
      </w:r>
      <w:r w:rsidRPr="001443AD">
        <w:rPr>
          <w:rFonts w:ascii="Calibri" w:hAnsi="Calibri" w:cs="Calibri"/>
          <w:sz w:val="22"/>
          <w:szCs w:val="22"/>
          <w:lang w:val="lt-LT" w:eastAsia="lt-LT"/>
        </w:rPr>
        <w:t xml:space="preserve"> kad visą Sutarties vykdymo laikotarpį Tiekėjas būtų kompetentingas, patikimas ir pajėgus įvykdyti Sutarties reikalavimus:</w:t>
      </w:r>
    </w:p>
    <w:p w14:paraId="04B3C473" w14:textId="77777777" w:rsidR="001443AD" w:rsidRPr="001443AD" w:rsidRDefault="001443AD" w:rsidP="001443AD">
      <w:pPr>
        <w:pStyle w:val="Betarp"/>
        <w:ind w:firstLine="1296"/>
        <w:rPr>
          <w:rFonts w:ascii="Calibri" w:hAnsi="Calibri" w:cs="Calibri"/>
          <w:sz w:val="22"/>
          <w:szCs w:val="22"/>
          <w:lang w:val="lt-LT" w:eastAsia="lt-LT"/>
        </w:rPr>
      </w:pPr>
      <w:bookmarkStart w:id="10" w:name="part_25a1fc0270cb43ff87eb41b488630326"/>
      <w:bookmarkEnd w:id="10"/>
      <w:r w:rsidRPr="001443AD">
        <w:rPr>
          <w:rFonts w:ascii="Calibri" w:hAnsi="Calibri" w:cs="Calibri"/>
          <w:sz w:val="22"/>
          <w:szCs w:val="22"/>
          <w:lang w:val="lt-LT" w:eastAsia="lt-LT"/>
        </w:rPr>
        <w:t>3.1.1.</w:t>
      </w:r>
      <w:r w:rsidR="00FE441F">
        <w:rPr>
          <w:rFonts w:ascii="Calibri" w:hAnsi="Calibri" w:cs="Calibri"/>
          <w:sz w:val="22"/>
          <w:szCs w:val="22"/>
          <w:lang w:val="lt-LT" w:eastAsia="lt-LT"/>
        </w:rPr>
        <w:t>1.</w:t>
      </w:r>
      <w:r w:rsidRPr="001443AD">
        <w:rPr>
          <w:rFonts w:ascii="Calibri" w:hAnsi="Calibri" w:cs="Calibri"/>
          <w:sz w:val="22"/>
          <w:szCs w:val="22"/>
          <w:lang w:val="lt-LT" w:eastAsia="lt-LT"/>
        </w:rPr>
        <w:t xml:space="preserve">  turėtų teisę verstis ta veikla, kuri yra reikalinga Sutarčiai įvykdyti. </w:t>
      </w:r>
    </w:p>
    <w:p w14:paraId="7F84263F" w14:textId="77777777" w:rsidR="001443AD" w:rsidRPr="001443AD" w:rsidRDefault="001443AD" w:rsidP="001443AD">
      <w:pPr>
        <w:pStyle w:val="Betarp"/>
        <w:ind w:firstLine="1296"/>
        <w:rPr>
          <w:rFonts w:ascii="Calibri" w:hAnsi="Calibri" w:cs="Calibri"/>
          <w:sz w:val="22"/>
          <w:szCs w:val="22"/>
          <w:lang w:val="lt-LT" w:eastAsia="lt-LT"/>
        </w:rPr>
      </w:pPr>
      <w:bookmarkStart w:id="11" w:name="part_a8fcb6e4aecb4a838b03e3a086a734a4"/>
      <w:bookmarkEnd w:id="11"/>
      <w:r w:rsidRPr="001443AD">
        <w:rPr>
          <w:rFonts w:ascii="Calibri" w:hAnsi="Calibri" w:cs="Calibri"/>
          <w:sz w:val="22"/>
          <w:szCs w:val="22"/>
          <w:lang w:val="lt-LT" w:eastAsia="lt-LT"/>
        </w:rPr>
        <w:t>3.1.</w:t>
      </w:r>
      <w:r w:rsidR="00FE441F">
        <w:rPr>
          <w:rFonts w:ascii="Calibri" w:hAnsi="Calibri" w:cs="Calibri"/>
          <w:sz w:val="22"/>
          <w:szCs w:val="22"/>
          <w:lang w:val="lt-LT" w:eastAsia="lt-LT"/>
        </w:rPr>
        <w:t>1.</w:t>
      </w:r>
      <w:r w:rsidRPr="001443AD">
        <w:rPr>
          <w:rFonts w:ascii="Calibri" w:hAnsi="Calibri" w:cs="Calibri"/>
          <w:sz w:val="22"/>
          <w:szCs w:val="22"/>
          <w:lang w:val="lt-LT" w:eastAsia="lt-LT"/>
        </w:rPr>
        <w:t>2.  neturėtų pirkimo dokumentuose nustatytų pašalinimo pagrindų;</w:t>
      </w:r>
    </w:p>
    <w:p w14:paraId="0BBC411E" w14:textId="77777777" w:rsidR="001443AD" w:rsidRPr="001443AD" w:rsidRDefault="001443AD" w:rsidP="001443AD">
      <w:pPr>
        <w:pStyle w:val="Betarp"/>
        <w:ind w:firstLine="1296"/>
        <w:rPr>
          <w:rFonts w:ascii="Calibri" w:hAnsi="Calibri" w:cs="Calibri"/>
          <w:color w:val="000000"/>
          <w:sz w:val="22"/>
          <w:szCs w:val="22"/>
          <w:lang w:val="lt-LT" w:eastAsia="en-US"/>
        </w:rPr>
      </w:pPr>
      <w:bookmarkStart w:id="12" w:name="part_29190c49f0f1457e9ff58a210d61d5d0"/>
      <w:bookmarkStart w:id="13" w:name="part_f2de329a60134364bf26b46098d44375"/>
      <w:bookmarkStart w:id="14" w:name="part_7024be6bb5b54bd0972c90002c346c9d"/>
      <w:bookmarkEnd w:id="12"/>
      <w:bookmarkEnd w:id="13"/>
      <w:bookmarkEnd w:id="14"/>
      <w:r w:rsidRPr="001443AD">
        <w:rPr>
          <w:rFonts w:ascii="Calibri" w:hAnsi="Calibri" w:cs="Calibri"/>
          <w:sz w:val="22"/>
          <w:szCs w:val="22"/>
          <w:lang w:val="lt-LT" w:eastAsia="lt-LT"/>
        </w:rPr>
        <w:t>3.1.</w:t>
      </w:r>
      <w:r w:rsidR="00FE441F">
        <w:rPr>
          <w:rFonts w:ascii="Calibri" w:hAnsi="Calibri" w:cs="Calibri"/>
          <w:sz w:val="22"/>
          <w:szCs w:val="22"/>
          <w:lang w:val="lt-LT" w:eastAsia="lt-LT"/>
        </w:rPr>
        <w:t>1.</w:t>
      </w:r>
      <w:r w:rsidRPr="001443AD">
        <w:rPr>
          <w:rFonts w:ascii="Calibri" w:hAnsi="Calibri" w:cs="Calibri"/>
          <w:sz w:val="22"/>
          <w:szCs w:val="22"/>
          <w:lang w:val="lt-LT" w:eastAsia="lt-LT"/>
        </w:rPr>
        <w:t xml:space="preserve">3. </w:t>
      </w:r>
      <w:r w:rsidRPr="001443AD">
        <w:rPr>
          <w:rFonts w:ascii="Calibri" w:hAnsi="Calibri" w:cs="Calibri"/>
          <w:sz w:val="22"/>
          <w:szCs w:val="22"/>
          <w:shd w:val="clear" w:color="auto" w:fill="FFFFFF"/>
          <w:lang w:val="lt-LT" w:eastAsia="lt-LT"/>
        </w:rPr>
        <w:t xml:space="preserve">atitiktų nacionalinio saugumo interesus bei nebūtų registruotas (nuolat gyvenantis ar turintis pilietybę) nepatikimomis laikomose valstybėse ar teritorijose, jei tokie reikalavimai buvo numatyti </w:t>
      </w:r>
    </w:p>
    <w:p w14:paraId="501AC3AF"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 xml:space="preserve">3.2. Vykdytojas turi teisę gauti Paslaugos kainą su sąlyga, kad jis tinkamai vykdo šią Sutartį. </w:t>
      </w:r>
    </w:p>
    <w:p w14:paraId="2DD1FBB9"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3.3. Vykdytojas turi ir kitas šios Sutarties ir Lietuvos Respublikoje galiojančių teisės aktų numatytas teises.</w:t>
      </w:r>
    </w:p>
    <w:p w14:paraId="6B67AB79" w14:textId="71B09478" w:rsidR="001443AD" w:rsidRPr="001443AD" w:rsidRDefault="00D30C13" w:rsidP="001443AD">
      <w:pPr>
        <w:jc w:val="both"/>
        <w:rPr>
          <w:rFonts w:ascii="Calibri" w:hAnsi="Calibri" w:cs="Calibri"/>
          <w:sz w:val="22"/>
          <w:szCs w:val="22"/>
          <w:lang w:val="lt-LT"/>
        </w:rPr>
      </w:pPr>
      <w:r>
        <w:rPr>
          <w:rFonts w:ascii="Calibri" w:hAnsi="Calibri" w:cs="Calibri"/>
          <w:sz w:val="22"/>
          <w:szCs w:val="22"/>
          <w:lang w:val="lt-LT"/>
        </w:rPr>
        <w:t>3</w:t>
      </w:r>
      <w:r w:rsidR="001443AD" w:rsidRPr="001443AD">
        <w:rPr>
          <w:rFonts w:ascii="Calibri" w:hAnsi="Calibri" w:cs="Calibri"/>
          <w:sz w:val="22"/>
          <w:szCs w:val="22"/>
          <w:lang w:val="lt-LT"/>
        </w:rPr>
        <w:t>.</w:t>
      </w:r>
      <w:r>
        <w:rPr>
          <w:rFonts w:ascii="Calibri" w:hAnsi="Calibri" w:cs="Calibri"/>
          <w:sz w:val="22"/>
          <w:szCs w:val="22"/>
          <w:lang w:val="lt-LT"/>
        </w:rPr>
        <w:t>4</w:t>
      </w:r>
      <w:r w:rsidR="001443AD" w:rsidRPr="001443AD">
        <w:rPr>
          <w:rFonts w:ascii="Calibri" w:hAnsi="Calibri" w:cs="Calibri"/>
          <w:sz w:val="22"/>
          <w:szCs w:val="22"/>
          <w:lang w:val="lt-LT"/>
        </w:rPr>
        <w:t>. Užsakovas įsipareigoja:</w:t>
      </w:r>
    </w:p>
    <w:p w14:paraId="032A3088" w14:textId="0EAB9F22" w:rsidR="001443AD" w:rsidRPr="001443AD" w:rsidRDefault="00D30C13" w:rsidP="001443AD">
      <w:pPr>
        <w:ind w:firstLine="720"/>
        <w:jc w:val="both"/>
        <w:rPr>
          <w:rFonts w:ascii="Calibri" w:hAnsi="Calibri" w:cs="Calibri"/>
          <w:sz w:val="22"/>
          <w:szCs w:val="22"/>
          <w:lang w:val="lt-LT"/>
        </w:rPr>
      </w:pPr>
      <w:r>
        <w:rPr>
          <w:rFonts w:ascii="Calibri" w:hAnsi="Calibri" w:cs="Calibri"/>
          <w:sz w:val="22"/>
          <w:szCs w:val="22"/>
          <w:lang w:val="lt-LT"/>
        </w:rPr>
        <w:t>3</w:t>
      </w:r>
      <w:r w:rsidR="001443AD" w:rsidRPr="001443AD">
        <w:rPr>
          <w:rFonts w:ascii="Calibri" w:hAnsi="Calibri" w:cs="Calibri"/>
          <w:sz w:val="22"/>
          <w:szCs w:val="22"/>
          <w:lang w:val="lt-LT"/>
        </w:rPr>
        <w:t>.</w:t>
      </w:r>
      <w:r>
        <w:rPr>
          <w:rFonts w:ascii="Calibri" w:hAnsi="Calibri" w:cs="Calibri"/>
          <w:sz w:val="22"/>
          <w:szCs w:val="22"/>
          <w:lang w:val="lt-LT"/>
        </w:rPr>
        <w:t>4</w:t>
      </w:r>
      <w:r w:rsidR="001443AD" w:rsidRPr="001443AD">
        <w:rPr>
          <w:rFonts w:ascii="Calibri" w:hAnsi="Calibri" w:cs="Calibri"/>
          <w:sz w:val="22"/>
          <w:szCs w:val="22"/>
          <w:lang w:val="lt-LT"/>
        </w:rPr>
        <w:t>.1. Vykdytojui sudaryti visas sąlygas, suteikti informaciją ar dokumentus, būtinus Paslaugai teikti;</w:t>
      </w:r>
    </w:p>
    <w:p w14:paraId="0494705B" w14:textId="5A3F9998" w:rsidR="001443AD" w:rsidRPr="001443AD" w:rsidRDefault="00D30C13" w:rsidP="001443AD">
      <w:pPr>
        <w:ind w:firstLine="720"/>
        <w:jc w:val="both"/>
        <w:rPr>
          <w:rFonts w:ascii="Calibri" w:hAnsi="Calibri" w:cs="Calibri"/>
          <w:sz w:val="22"/>
          <w:szCs w:val="22"/>
          <w:lang w:val="lt-LT"/>
        </w:rPr>
      </w:pPr>
      <w:r>
        <w:rPr>
          <w:rFonts w:ascii="Calibri" w:hAnsi="Calibri" w:cs="Calibri"/>
          <w:sz w:val="22"/>
          <w:szCs w:val="22"/>
          <w:lang w:val="lt-LT"/>
        </w:rPr>
        <w:t>3</w:t>
      </w:r>
      <w:r w:rsidR="001443AD" w:rsidRPr="001443AD">
        <w:rPr>
          <w:rFonts w:ascii="Calibri" w:hAnsi="Calibri" w:cs="Calibri"/>
          <w:sz w:val="22"/>
          <w:szCs w:val="22"/>
          <w:lang w:val="lt-LT"/>
        </w:rPr>
        <w:t>.</w:t>
      </w:r>
      <w:r>
        <w:rPr>
          <w:rFonts w:ascii="Calibri" w:hAnsi="Calibri" w:cs="Calibri"/>
          <w:sz w:val="22"/>
          <w:szCs w:val="22"/>
          <w:lang w:val="lt-LT"/>
        </w:rPr>
        <w:t>4</w:t>
      </w:r>
      <w:r w:rsidR="001443AD" w:rsidRPr="001443AD">
        <w:rPr>
          <w:rFonts w:ascii="Calibri" w:hAnsi="Calibri" w:cs="Calibri"/>
          <w:sz w:val="22"/>
          <w:szCs w:val="22"/>
          <w:lang w:val="lt-LT"/>
        </w:rPr>
        <w:t>.2. mokėti Sutarties kainą už tinkamai suteiktą Paslaugą pagal šios Sutarties sąlygas.</w:t>
      </w:r>
    </w:p>
    <w:p w14:paraId="4DA70736" w14:textId="4F8D2656" w:rsidR="001443AD" w:rsidRPr="001443AD" w:rsidRDefault="00D30C13" w:rsidP="001443AD">
      <w:pPr>
        <w:jc w:val="both"/>
        <w:rPr>
          <w:rFonts w:ascii="Calibri" w:hAnsi="Calibri" w:cs="Calibri"/>
          <w:sz w:val="22"/>
          <w:szCs w:val="22"/>
          <w:lang w:val="lt-LT"/>
        </w:rPr>
      </w:pPr>
      <w:r>
        <w:rPr>
          <w:rFonts w:ascii="Calibri" w:hAnsi="Calibri" w:cs="Calibri"/>
          <w:sz w:val="22"/>
          <w:szCs w:val="22"/>
          <w:lang w:val="lt-LT"/>
        </w:rPr>
        <w:t>3</w:t>
      </w:r>
      <w:r w:rsidR="001443AD" w:rsidRPr="001443AD">
        <w:rPr>
          <w:rFonts w:ascii="Calibri" w:hAnsi="Calibri" w:cs="Calibri"/>
          <w:sz w:val="22"/>
          <w:szCs w:val="22"/>
          <w:lang w:val="lt-LT"/>
        </w:rPr>
        <w:t>.</w:t>
      </w:r>
      <w:r>
        <w:rPr>
          <w:rFonts w:ascii="Calibri" w:hAnsi="Calibri" w:cs="Calibri"/>
          <w:sz w:val="22"/>
          <w:szCs w:val="22"/>
          <w:lang w:val="lt-LT"/>
        </w:rPr>
        <w:t>5</w:t>
      </w:r>
      <w:r w:rsidR="001443AD" w:rsidRPr="001443AD">
        <w:rPr>
          <w:rFonts w:ascii="Calibri" w:hAnsi="Calibri" w:cs="Calibri"/>
          <w:sz w:val="22"/>
          <w:szCs w:val="22"/>
          <w:lang w:val="lt-LT"/>
        </w:rPr>
        <w:t>. Užsakovas turi visas šios Sutarties bei Lietuvos Respublikoje galiojančių teisės aktų numatytas teises.</w:t>
      </w:r>
    </w:p>
    <w:p w14:paraId="1BCC7D46" w14:textId="77777777" w:rsidR="001443AD" w:rsidRPr="001443AD" w:rsidRDefault="001443AD" w:rsidP="001443AD">
      <w:pPr>
        <w:rPr>
          <w:rFonts w:ascii="Calibri" w:hAnsi="Calibri" w:cs="Calibri"/>
          <w:sz w:val="22"/>
          <w:szCs w:val="22"/>
          <w:lang w:val="lt-LT"/>
        </w:rPr>
      </w:pPr>
    </w:p>
    <w:p w14:paraId="0EEEA8BF" w14:textId="49921F39" w:rsidR="001443AD" w:rsidRPr="001443AD" w:rsidRDefault="00D30C13" w:rsidP="001443AD">
      <w:pPr>
        <w:jc w:val="center"/>
        <w:rPr>
          <w:rFonts w:ascii="Calibri" w:hAnsi="Calibri" w:cs="Calibri"/>
          <w:b/>
          <w:sz w:val="22"/>
          <w:szCs w:val="22"/>
          <w:lang w:val="lt-LT"/>
        </w:rPr>
      </w:pPr>
      <w:r>
        <w:rPr>
          <w:rFonts w:ascii="Calibri" w:hAnsi="Calibri" w:cs="Calibri"/>
          <w:b/>
          <w:sz w:val="22"/>
          <w:szCs w:val="22"/>
          <w:lang w:val="lt-LT"/>
        </w:rPr>
        <w:t>4</w:t>
      </w:r>
      <w:r w:rsidR="001443AD" w:rsidRPr="001443AD">
        <w:rPr>
          <w:rFonts w:ascii="Calibri" w:hAnsi="Calibri" w:cs="Calibri"/>
          <w:b/>
          <w:sz w:val="22"/>
          <w:szCs w:val="22"/>
          <w:lang w:val="lt-LT"/>
        </w:rPr>
        <w:t>. Sutarties kaina ir mokėjimo sąlygos</w:t>
      </w:r>
    </w:p>
    <w:p w14:paraId="74CC5158" w14:textId="77777777" w:rsidR="001443AD" w:rsidRPr="001443AD" w:rsidRDefault="001443AD" w:rsidP="001443AD">
      <w:pPr>
        <w:rPr>
          <w:rFonts w:ascii="Calibri" w:hAnsi="Calibri" w:cs="Calibri"/>
          <w:b/>
          <w:sz w:val="22"/>
          <w:szCs w:val="22"/>
          <w:lang w:val="lt-LT"/>
        </w:rPr>
      </w:pPr>
    </w:p>
    <w:p w14:paraId="6275C009" w14:textId="65B66B1A" w:rsidR="001443AD" w:rsidRPr="001443AD" w:rsidRDefault="00D30C13" w:rsidP="00FD4109">
      <w:pPr>
        <w:jc w:val="both"/>
        <w:rPr>
          <w:rFonts w:ascii="Calibri" w:hAnsi="Calibri" w:cs="Calibri"/>
          <w:sz w:val="22"/>
          <w:szCs w:val="22"/>
          <w:lang w:val="lt-LT"/>
        </w:rPr>
      </w:pPr>
      <w:r>
        <w:rPr>
          <w:rFonts w:ascii="Calibri" w:hAnsi="Calibri" w:cs="Calibri"/>
          <w:sz w:val="22"/>
          <w:szCs w:val="22"/>
          <w:lang w:val="lt-LT"/>
        </w:rPr>
        <w:t>4</w:t>
      </w:r>
      <w:r w:rsidR="001443AD" w:rsidRPr="001443AD">
        <w:rPr>
          <w:rFonts w:ascii="Calibri" w:hAnsi="Calibri" w:cs="Calibri"/>
          <w:sz w:val="22"/>
          <w:szCs w:val="22"/>
          <w:lang w:val="lt-LT"/>
        </w:rPr>
        <w:t xml:space="preserve">.1. Sutartyje yra pasirinktas fiksuotos kainos apskaičiavimo būdas. </w:t>
      </w:r>
    </w:p>
    <w:p w14:paraId="6424AEF3" w14:textId="0972ED42" w:rsidR="004C4D59" w:rsidRPr="00B20EE5" w:rsidRDefault="004C4D59" w:rsidP="004C4D59">
      <w:pPr>
        <w:jc w:val="both"/>
        <w:rPr>
          <w:rFonts w:ascii="Calibri" w:hAnsi="Calibri" w:cs="Calibri"/>
          <w:sz w:val="22"/>
          <w:szCs w:val="22"/>
          <w:lang w:val="lt-LT"/>
        </w:rPr>
      </w:pPr>
      <w:r w:rsidRPr="00B20EE5">
        <w:rPr>
          <w:rFonts w:ascii="Calibri" w:hAnsi="Calibri" w:cs="Calibri"/>
          <w:sz w:val="22"/>
          <w:szCs w:val="22"/>
          <w:lang w:val="lt-LT"/>
        </w:rPr>
        <w:t>Pradinė</w:t>
      </w:r>
      <w:r>
        <w:rPr>
          <w:rFonts w:ascii="Calibri" w:hAnsi="Calibri" w:cs="Calibri"/>
          <w:sz w:val="22"/>
          <w:szCs w:val="22"/>
          <w:lang w:val="lt-LT"/>
        </w:rPr>
        <w:t>s</w:t>
      </w:r>
      <w:r w:rsidRPr="00B20EE5">
        <w:rPr>
          <w:rFonts w:ascii="Calibri" w:hAnsi="Calibri" w:cs="Calibri"/>
          <w:sz w:val="22"/>
          <w:szCs w:val="22"/>
          <w:lang w:val="lt-LT"/>
        </w:rPr>
        <w:t xml:space="preserve"> Sutarties vertė yra [suma skaitmenimis] ([suma žodžiais]) [valiuta] ir PVM [suma skaitmenimis] ([suma žodžiais]) [valiuta], kaina iš viso su PVM ir yra [suma skaitmenimis] ([suma žodžiais]) [valiuta].</w:t>
      </w:r>
    </w:p>
    <w:p w14:paraId="064112DE" w14:textId="37A86B11" w:rsidR="004C4D59" w:rsidRDefault="004C4D59" w:rsidP="004C4D59">
      <w:pPr>
        <w:pStyle w:val="Betarp"/>
        <w:jc w:val="both"/>
        <w:rPr>
          <w:rFonts w:ascii="Calibri" w:hAnsi="Calibri" w:cs="Calibri"/>
          <w:sz w:val="22"/>
          <w:szCs w:val="22"/>
          <w:lang w:val="lt-LT" w:eastAsia="en-US"/>
        </w:rPr>
      </w:pPr>
      <w:r w:rsidRPr="00B20EE5">
        <w:rPr>
          <w:rFonts w:ascii="Calibri" w:hAnsi="Calibri" w:cs="Calibri"/>
          <w:bCs/>
          <w:sz w:val="22"/>
          <w:szCs w:val="22"/>
          <w:lang w:val="lt-LT"/>
        </w:rPr>
        <w:t xml:space="preserve">Už </w:t>
      </w:r>
      <w:r w:rsidRPr="00B20EE5">
        <w:rPr>
          <w:rFonts w:ascii="Calibri" w:hAnsi="Calibri" w:cs="Calibri"/>
          <w:sz w:val="22"/>
          <w:szCs w:val="22"/>
          <w:lang w:val="lt-LT"/>
        </w:rPr>
        <w:t>nustatytą pradinę Sutarties vertę</w:t>
      </w:r>
      <w:r w:rsidRPr="00B20EE5">
        <w:rPr>
          <w:rFonts w:ascii="Calibri" w:hAnsi="Calibri" w:cs="Calibri"/>
          <w:bCs/>
          <w:sz w:val="22"/>
          <w:szCs w:val="22"/>
          <w:lang w:val="lt-LT"/>
        </w:rPr>
        <w:t xml:space="preserve"> Vykdytojas įsipareigoja atlikti Paslaugą, numatytą Sutarties 1.1. punkte. Į Sutarties kainą </w:t>
      </w:r>
      <w:r w:rsidRPr="00B20EE5">
        <w:rPr>
          <w:rFonts w:ascii="Calibri" w:hAnsi="Calibri" w:cs="Calibri"/>
          <w:sz w:val="22"/>
          <w:szCs w:val="22"/>
          <w:lang w:val="lt-LT"/>
        </w:rPr>
        <w:t>įskaičiuoti visi Vykdytojo mokami mokesčiai ir patiriamos išlaidos, susijusios su Sutarties vykdymu.</w:t>
      </w:r>
    </w:p>
    <w:p w14:paraId="090D7EB1" w14:textId="4EE7B857" w:rsidR="001443AD" w:rsidRPr="001443AD" w:rsidRDefault="00D30C13" w:rsidP="001443AD">
      <w:pPr>
        <w:pStyle w:val="Betarp"/>
        <w:jc w:val="both"/>
        <w:rPr>
          <w:rFonts w:ascii="Calibri" w:hAnsi="Calibri" w:cs="Calibri"/>
          <w:sz w:val="22"/>
          <w:szCs w:val="22"/>
          <w:lang w:val="lt-LT" w:eastAsia="en-US"/>
        </w:rPr>
      </w:pPr>
      <w:r>
        <w:rPr>
          <w:rFonts w:ascii="Calibri" w:hAnsi="Calibri" w:cs="Calibri"/>
          <w:sz w:val="22"/>
          <w:szCs w:val="22"/>
          <w:lang w:val="lt-LT" w:eastAsia="en-US"/>
        </w:rPr>
        <w:t>4</w:t>
      </w:r>
      <w:r w:rsidR="001443AD" w:rsidRPr="001443AD">
        <w:rPr>
          <w:rFonts w:ascii="Calibri" w:hAnsi="Calibri" w:cs="Calibri"/>
          <w:sz w:val="22"/>
          <w:szCs w:val="22"/>
          <w:lang w:val="lt-LT" w:eastAsia="en-US"/>
        </w:rPr>
        <w:t xml:space="preserve">.2. Užsakovas už  suteiktas Paslaugas sumoka per 30 dienų pagal pateiktą sąskaitą faktūrą. </w:t>
      </w:r>
    </w:p>
    <w:p w14:paraId="65C1FB94" w14:textId="1B63460D" w:rsidR="001443AD" w:rsidRPr="001443AD" w:rsidRDefault="00D30C13" w:rsidP="001443AD">
      <w:pPr>
        <w:pStyle w:val="Betarp"/>
        <w:rPr>
          <w:rFonts w:ascii="Calibri" w:hAnsi="Calibri" w:cs="Calibri"/>
          <w:sz w:val="22"/>
          <w:szCs w:val="22"/>
          <w:lang w:val="lt-LT" w:eastAsia="lt-LT"/>
        </w:rPr>
      </w:pPr>
      <w:r>
        <w:rPr>
          <w:rFonts w:ascii="Calibri" w:hAnsi="Calibri" w:cs="Calibri"/>
          <w:sz w:val="22"/>
          <w:szCs w:val="22"/>
          <w:lang w:val="lt-LT" w:eastAsia="lt-LT"/>
        </w:rPr>
        <w:t>4</w:t>
      </w:r>
      <w:r w:rsidR="001443AD" w:rsidRPr="001443AD">
        <w:rPr>
          <w:rFonts w:ascii="Calibri" w:hAnsi="Calibri" w:cs="Calibri"/>
          <w:sz w:val="22"/>
          <w:szCs w:val="22"/>
          <w:lang w:val="lt-LT" w:eastAsia="lt-LT"/>
        </w:rPr>
        <w:t>.3. Vykdytojas išrašo Sąskaitą tik Šalims pasirašius Paslaugų perdavimo–priėmimo aktą:</w:t>
      </w:r>
    </w:p>
    <w:p w14:paraId="5DDD4E35" w14:textId="2581CDF9" w:rsidR="001443AD" w:rsidRPr="001443AD" w:rsidRDefault="00D30C13" w:rsidP="00115D7C">
      <w:pPr>
        <w:pStyle w:val="Betarp"/>
        <w:ind w:firstLine="709"/>
        <w:jc w:val="both"/>
        <w:rPr>
          <w:rFonts w:ascii="Calibri" w:hAnsi="Calibri" w:cs="Calibri"/>
          <w:sz w:val="22"/>
          <w:szCs w:val="22"/>
          <w:lang w:val="lt-LT" w:eastAsia="lt-LT"/>
        </w:rPr>
      </w:pPr>
      <w:bookmarkStart w:id="15" w:name="part_d819de3b6f7b4a8aba9a9e0e203861dc"/>
      <w:bookmarkEnd w:id="15"/>
      <w:r>
        <w:rPr>
          <w:rFonts w:ascii="Calibri" w:hAnsi="Calibri" w:cs="Calibri"/>
          <w:sz w:val="22"/>
          <w:szCs w:val="22"/>
          <w:lang w:val="lt-LT" w:eastAsia="lt-LT"/>
        </w:rPr>
        <w:t>4</w:t>
      </w:r>
      <w:r w:rsidR="001443AD" w:rsidRPr="001443AD">
        <w:rPr>
          <w:rFonts w:ascii="Calibri" w:hAnsi="Calibri" w:cs="Calibri"/>
          <w:sz w:val="22"/>
          <w:szCs w:val="22"/>
          <w:lang w:val="lt-LT" w:eastAsia="lt-LT"/>
        </w:rPr>
        <w:t>.3.1.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Vykdytojas gali pateikti pasirinktomis priemonėmis;</w:t>
      </w:r>
    </w:p>
    <w:p w14:paraId="0E0E213F" w14:textId="24809DF2" w:rsidR="001443AD" w:rsidRPr="001443AD" w:rsidRDefault="00D30C13" w:rsidP="00115D7C">
      <w:pPr>
        <w:pStyle w:val="Betarp"/>
        <w:ind w:firstLine="709"/>
        <w:jc w:val="both"/>
        <w:rPr>
          <w:rFonts w:ascii="Calibri" w:hAnsi="Calibri" w:cs="Calibri"/>
          <w:sz w:val="22"/>
          <w:szCs w:val="22"/>
          <w:lang w:val="lt-LT" w:eastAsia="lt-LT"/>
        </w:rPr>
      </w:pPr>
      <w:bookmarkStart w:id="16" w:name="part_8b5af1e2a89d467ebdede469ac7a7058"/>
      <w:bookmarkEnd w:id="16"/>
      <w:r>
        <w:rPr>
          <w:rFonts w:ascii="Calibri" w:hAnsi="Calibri" w:cs="Calibri"/>
          <w:sz w:val="22"/>
          <w:szCs w:val="22"/>
          <w:lang w:val="lt-LT" w:eastAsia="lt-LT"/>
        </w:rPr>
        <w:t>4</w:t>
      </w:r>
      <w:r w:rsidR="001443AD" w:rsidRPr="001443AD">
        <w:rPr>
          <w:rFonts w:ascii="Calibri" w:hAnsi="Calibri" w:cs="Calibri"/>
          <w:sz w:val="22"/>
          <w:szCs w:val="22"/>
          <w:lang w:val="lt-LT" w:eastAsia="lt-LT"/>
        </w:rPr>
        <w:t>.3.2.   Europos elektroninių sąskaitų faktūrų standarto neatitinkančią elektroninę sąskaitą faktūrą Vykdytojas gali teikti tik naudodamasis Sąskaitų administravimo bendrosios informacinės sistemos(toliau – SABIS priemonėmis.</w:t>
      </w:r>
    </w:p>
    <w:p w14:paraId="4F1E2722" w14:textId="01D83DF8" w:rsidR="001443AD" w:rsidRPr="001443AD" w:rsidRDefault="00D30C13" w:rsidP="001443AD">
      <w:pPr>
        <w:pStyle w:val="Betarp"/>
        <w:jc w:val="both"/>
        <w:rPr>
          <w:rFonts w:ascii="Calibri" w:hAnsi="Calibri" w:cs="Calibri"/>
          <w:sz w:val="22"/>
          <w:szCs w:val="22"/>
          <w:lang w:val="lt-LT" w:eastAsia="lt-LT"/>
        </w:rPr>
      </w:pPr>
      <w:bookmarkStart w:id="17" w:name="part_23bb1fefc33c4614acf7851049707942"/>
      <w:bookmarkEnd w:id="17"/>
      <w:r>
        <w:rPr>
          <w:rFonts w:ascii="Calibri" w:hAnsi="Calibri" w:cs="Calibri"/>
          <w:sz w:val="22"/>
          <w:szCs w:val="22"/>
          <w:lang w:val="lt-LT" w:eastAsia="lt-LT"/>
        </w:rPr>
        <w:t>4</w:t>
      </w:r>
      <w:r w:rsidR="001443AD" w:rsidRPr="001443AD">
        <w:rPr>
          <w:rFonts w:ascii="Calibri" w:hAnsi="Calibri" w:cs="Calibri"/>
          <w:sz w:val="22"/>
          <w:szCs w:val="22"/>
          <w:lang w:val="lt-LT" w:eastAsia="lt-LT"/>
        </w:rPr>
        <w:t>.4. Užsakovas elektronines sąskaitas faktūras priima ir apdoroja naudodamasis informacinės sistemos SABIS priemonėmis, išskyrus jeigu mobilizacijos, karo ar nepaprastosios padėties atveju yra informacinės sistemos SABIS pažeidimų, dėl kurių negalimas Užsakovo ir Vykdytojo bendravimas ir keitimasis informacija naudojantis SABIS.</w:t>
      </w:r>
    </w:p>
    <w:p w14:paraId="52D01480" w14:textId="7BFBF670" w:rsidR="001443AD" w:rsidRPr="001443AD" w:rsidRDefault="00D30C13" w:rsidP="001443AD">
      <w:pPr>
        <w:pStyle w:val="Betarp"/>
        <w:rPr>
          <w:rFonts w:ascii="Calibri" w:hAnsi="Calibri" w:cs="Calibri"/>
          <w:sz w:val="22"/>
          <w:szCs w:val="22"/>
          <w:lang w:val="lt-LT"/>
        </w:rPr>
      </w:pPr>
      <w:r>
        <w:rPr>
          <w:rFonts w:ascii="Calibri" w:hAnsi="Calibri" w:cs="Calibri"/>
          <w:sz w:val="22"/>
          <w:szCs w:val="22"/>
          <w:lang w:val="lt-LT"/>
        </w:rPr>
        <w:t>4</w:t>
      </w:r>
      <w:r w:rsidR="001443AD" w:rsidRPr="001443AD">
        <w:rPr>
          <w:rFonts w:ascii="Calibri" w:hAnsi="Calibri" w:cs="Calibri"/>
          <w:sz w:val="22"/>
          <w:szCs w:val="22"/>
          <w:lang w:val="lt-LT"/>
        </w:rPr>
        <w:t>.5. Sutartyje numatyta fiksuota kaina negali keistis visą Sutarties galiojimo laikotarpį.</w:t>
      </w:r>
    </w:p>
    <w:p w14:paraId="13AF417A" w14:textId="460942AF" w:rsidR="001443AD" w:rsidRPr="001443AD" w:rsidRDefault="00D30C13" w:rsidP="001443AD">
      <w:pPr>
        <w:jc w:val="both"/>
        <w:rPr>
          <w:rFonts w:ascii="Calibri" w:hAnsi="Calibri" w:cs="Calibri"/>
          <w:sz w:val="22"/>
          <w:szCs w:val="22"/>
          <w:lang w:val="lt-LT"/>
        </w:rPr>
      </w:pPr>
      <w:r>
        <w:rPr>
          <w:rFonts w:ascii="Calibri" w:hAnsi="Calibri" w:cs="Calibri"/>
          <w:sz w:val="22"/>
          <w:szCs w:val="22"/>
          <w:lang w:val="lt-LT"/>
        </w:rPr>
        <w:t>4</w:t>
      </w:r>
      <w:r w:rsidR="001443AD" w:rsidRPr="001443AD">
        <w:rPr>
          <w:rFonts w:ascii="Calibri" w:hAnsi="Calibri" w:cs="Calibri"/>
          <w:sz w:val="22"/>
          <w:szCs w:val="22"/>
          <w:lang w:val="lt-LT"/>
        </w:rPr>
        <w:t xml:space="preserve">.6. Užsakovas turi teisę be atskiro išankstinio Vykdytojo įspėjimo sulaikyti ir/ar išskaičiuoti iš Vykdytojui pagal šią Sutartį mokamų sumų visas ir bet kokias nuostolių kompensavimo ir/ar netesybų (delspinigių, baudų ir pan.) sumas, Vykdytojo mokėtinas Užsakovui, </w:t>
      </w:r>
      <w:proofErr w:type="spellStart"/>
      <w:r w:rsidR="001443AD" w:rsidRPr="001443AD">
        <w:rPr>
          <w:rFonts w:ascii="Calibri" w:hAnsi="Calibri" w:cs="Calibri"/>
          <w:sz w:val="22"/>
          <w:szCs w:val="22"/>
          <w:lang w:val="lt-LT"/>
        </w:rPr>
        <w:t>t.y</w:t>
      </w:r>
      <w:proofErr w:type="spellEnd"/>
      <w:r w:rsidR="001443AD" w:rsidRPr="001443AD">
        <w:rPr>
          <w:rFonts w:ascii="Calibri" w:hAnsi="Calibri" w:cs="Calibri"/>
          <w:sz w:val="22"/>
          <w:szCs w:val="22"/>
          <w:lang w:val="lt-LT"/>
        </w:rPr>
        <w:t>. Užsakovui vienašališkai įskaitant vienarūšį priešpriešinį reikalavimą atitinkamai sumai. Apie atliktą įskaitymą Užsakovas informuoja Vykdytoją.</w:t>
      </w:r>
    </w:p>
    <w:p w14:paraId="4DB943E6" w14:textId="77777777" w:rsidR="00984A19" w:rsidRDefault="00984A19" w:rsidP="001443AD">
      <w:pPr>
        <w:jc w:val="both"/>
        <w:rPr>
          <w:rFonts w:ascii="Calibri" w:hAnsi="Calibri" w:cs="Calibri"/>
          <w:sz w:val="10"/>
          <w:szCs w:val="10"/>
          <w:lang w:val="lt-LT"/>
        </w:rPr>
      </w:pPr>
    </w:p>
    <w:p w14:paraId="14A622ED" w14:textId="77777777" w:rsidR="004C4D59" w:rsidRDefault="004C4D59" w:rsidP="001443AD">
      <w:pPr>
        <w:jc w:val="both"/>
        <w:rPr>
          <w:rFonts w:ascii="Calibri" w:hAnsi="Calibri" w:cs="Calibri"/>
          <w:sz w:val="10"/>
          <w:szCs w:val="10"/>
          <w:lang w:val="lt-LT"/>
        </w:rPr>
      </w:pPr>
    </w:p>
    <w:p w14:paraId="7C527486" w14:textId="568F8823" w:rsidR="00F938AC" w:rsidRDefault="00D30C13" w:rsidP="00F938AC">
      <w:pPr>
        <w:jc w:val="center"/>
        <w:rPr>
          <w:rFonts w:ascii="Calibri" w:hAnsi="Calibri" w:cs="Calibri"/>
          <w:b/>
          <w:sz w:val="22"/>
          <w:szCs w:val="22"/>
          <w:lang w:val="lt-LT"/>
        </w:rPr>
      </w:pPr>
      <w:r>
        <w:rPr>
          <w:rFonts w:ascii="Calibri" w:hAnsi="Calibri" w:cs="Calibri"/>
          <w:b/>
          <w:sz w:val="22"/>
          <w:szCs w:val="22"/>
          <w:lang w:val="lt-LT"/>
        </w:rPr>
        <w:t>5</w:t>
      </w:r>
      <w:r w:rsidR="00F938AC" w:rsidRPr="00B20EE5">
        <w:rPr>
          <w:rFonts w:ascii="Calibri" w:hAnsi="Calibri" w:cs="Calibri"/>
          <w:b/>
          <w:sz w:val="22"/>
          <w:szCs w:val="22"/>
          <w:lang w:val="lt-LT"/>
        </w:rPr>
        <w:t>. Paslaugos teikimo terminai ir jų perdavimas</w:t>
      </w:r>
    </w:p>
    <w:p w14:paraId="2127A4CD" w14:textId="77777777" w:rsidR="00F938AC" w:rsidRPr="00B20EE5" w:rsidRDefault="00F938AC" w:rsidP="00F938AC">
      <w:pPr>
        <w:jc w:val="center"/>
        <w:rPr>
          <w:rFonts w:ascii="Calibri" w:hAnsi="Calibri" w:cs="Calibri"/>
          <w:b/>
          <w:sz w:val="22"/>
          <w:szCs w:val="22"/>
          <w:lang w:val="lt-LT"/>
        </w:rPr>
      </w:pPr>
    </w:p>
    <w:p w14:paraId="024D2E3F" w14:textId="4B1B5CC9" w:rsidR="00F938AC" w:rsidRPr="00B20EE5" w:rsidRDefault="00D30C13" w:rsidP="00B13F8E">
      <w:pPr>
        <w:jc w:val="both"/>
        <w:rPr>
          <w:rFonts w:ascii="Calibri" w:hAnsi="Calibri" w:cs="Calibri"/>
          <w:sz w:val="22"/>
          <w:szCs w:val="22"/>
          <w:lang w:val="lt-LT"/>
        </w:rPr>
      </w:pPr>
      <w:r>
        <w:rPr>
          <w:rFonts w:ascii="Calibri" w:hAnsi="Calibri" w:cs="Calibri"/>
          <w:sz w:val="22"/>
          <w:szCs w:val="22"/>
          <w:lang w:val="lt-LT"/>
        </w:rPr>
        <w:t>5</w:t>
      </w:r>
      <w:r w:rsidR="00F938AC">
        <w:rPr>
          <w:rFonts w:ascii="Calibri" w:hAnsi="Calibri" w:cs="Calibri"/>
          <w:sz w:val="22"/>
          <w:szCs w:val="22"/>
          <w:lang w:val="lt-LT"/>
        </w:rPr>
        <w:t>.1.</w:t>
      </w:r>
      <w:r w:rsidR="00F938AC" w:rsidRPr="00FD4109">
        <w:rPr>
          <w:rFonts w:ascii="Calibri" w:hAnsi="Calibri" w:cs="Calibri"/>
          <w:sz w:val="22"/>
          <w:szCs w:val="22"/>
          <w:lang w:val="lt-LT"/>
        </w:rPr>
        <w:t xml:space="preserve"> Paslaugos </w:t>
      </w:r>
      <w:r w:rsidR="00F938AC">
        <w:rPr>
          <w:rFonts w:ascii="Calibri" w:hAnsi="Calibri" w:cs="Calibri"/>
          <w:sz w:val="22"/>
          <w:szCs w:val="22"/>
          <w:lang w:val="lt-LT"/>
        </w:rPr>
        <w:t>teikimo</w:t>
      </w:r>
      <w:r w:rsidR="00F938AC" w:rsidRPr="00FD4109">
        <w:rPr>
          <w:rFonts w:ascii="Calibri" w:hAnsi="Calibri" w:cs="Calibri"/>
          <w:sz w:val="22"/>
          <w:szCs w:val="22"/>
          <w:lang w:val="lt-LT"/>
        </w:rPr>
        <w:t xml:space="preserve"> terminai: planini</w:t>
      </w:r>
      <w:r w:rsidR="003E37D4">
        <w:rPr>
          <w:rFonts w:ascii="Calibri" w:hAnsi="Calibri" w:cs="Calibri"/>
          <w:sz w:val="22"/>
          <w:szCs w:val="22"/>
          <w:lang w:val="lt-LT"/>
        </w:rPr>
        <w:t>o</w:t>
      </w:r>
      <w:r w:rsidR="00F938AC" w:rsidRPr="00FD4109">
        <w:rPr>
          <w:rFonts w:ascii="Calibri" w:hAnsi="Calibri" w:cs="Calibri"/>
          <w:sz w:val="22"/>
          <w:szCs w:val="22"/>
          <w:lang w:val="lt-LT"/>
        </w:rPr>
        <w:t xml:space="preserve"> garo katilų stabdym</w:t>
      </w:r>
      <w:r w:rsidR="003E37D4">
        <w:rPr>
          <w:rFonts w:ascii="Calibri" w:hAnsi="Calibri" w:cs="Calibri"/>
          <w:sz w:val="22"/>
          <w:szCs w:val="22"/>
          <w:lang w:val="lt-LT"/>
        </w:rPr>
        <w:t>o metu</w:t>
      </w:r>
      <w:r w:rsidR="00F938AC" w:rsidRPr="00FD4109">
        <w:rPr>
          <w:rFonts w:ascii="Calibri" w:hAnsi="Calibri" w:cs="Calibri"/>
          <w:sz w:val="22"/>
          <w:szCs w:val="22"/>
          <w:lang w:val="lt-LT"/>
        </w:rPr>
        <w:t xml:space="preserve"> </w:t>
      </w:r>
      <w:r w:rsidR="003E37D4">
        <w:rPr>
          <w:rFonts w:ascii="Calibri" w:hAnsi="Calibri" w:cs="Calibri"/>
          <w:sz w:val="22"/>
          <w:szCs w:val="22"/>
          <w:lang w:val="lt-LT"/>
        </w:rPr>
        <w:t>(</w:t>
      </w:r>
      <w:r w:rsidR="00F938AC" w:rsidRPr="00FD4109">
        <w:rPr>
          <w:rFonts w:ascii="Calibri" w:hAnsi="Calibri" w:cs="Calibri"/>
          <w:sz w:val="22"/>
          <w:szCs w:val="22"/>
          <w:lang w:val="lt-LT"/>
        </w:rPr>
        <w:t>2026 m. rugsėjo-spalio mėn.</w:t>
      </w:r>
      <w:r w:rsidR="003E37D4">
        <w:rPr>
          <w:rFonts w:ascii="Calibri" w:hAnsi="Calibri" w:cs="Calibri"/>
          <w:sz w:val="22"/>
          <w:szCs w:val="22"/>
          <w:lang w:val="lt-LT"/>
        </w:rPr>
        <w:t>).</w:t>
      </w:r>
      <w:r w:rsidR="00F938AC" w:rsidRPr="00FD4109">
        <w:rPr>
          <w:rFonts w:ascii="Calibri" w:hAnsi="Calibri" w:cs="Calibri"/>
          <w:sz w:val="22"/>
          <w:szCs w:val="22"/>
          <w:lang w:val="lt-LT"/>
        </w:rPr>
        <w:t xml:space="preserve"> Tiksli remonto atlikimo data derinama </w:t>
      </w:r>
      <w:r w:rsidR="003E37D4">
        <w:rPr>
          <w:rFonts w:ascii="Calibri" w:hAnsi="Calibri" w:cs="Calibri"/>
          <w:sz w:val="22"/>
          <w:szCs w:val="22"/>
          <w:lang w:val="lt-LT"/>
        </w:rPr>
        <w:t>sudarant Paslaugos vykdymo grafiką</w:t>
      </w:r>
      <w:r w:rsidR="00F938AC" w:rsidRPr="00FD4109">
        <w:rPr>
          <w:rFonts w:ascii="Calibri" w:hAnsi="Calibri" w:cs="Calibri"/>
          <w:sz w:val="22"/>
          <w:szCs w:val="22"/>
          <w:lang w:val="lt-LT"/>
        </w:rPr>
        <w:t xml:space="preserve">. </w:t>
      </w:r>
    </w:p>
    <w:p w14:paraId="65F3DA36" w14:textId="63194498" w:rsidR="00F938AC" w:rsidRDefault="00D30C13" w:rsidP="00F938AC">
      <w:pPr>
        <w:jc w:val="both"/>
        <w:rPr>
          <w:rFonts w:ascii="Calibri" w:hAnsi="Calibri" w:cs="Calibri"/>
          <w:sz w:val="22"/>
          <w:szCs w:val="22"/>
          <w:lang w:val="lt-LT"/>
        </w:rPr>
      </w:pPr>
      <w:r>
        <w:rPr>
          <w:rFonts w:ascii="Calibri" w:hAnsi="Calibri" w:cs="Calibri"/>
          <w:sz w:val="22"/>
          <w:szCs w:val="22"/>
          <w:lang w:val="lt-LT"/>
        </w:rPr>
        <w:t>5</w:t>
      </w:r>
      <w:r w:rsidR="00F938AC" w:rsidRPr="00B20EE5">
        <w:rPr>
          <w:rFonts w:ascii="Calibri" w:hAnsi="Calibri" w:cs="Calibri"/>
          <w:sz w:val="22"/>
          <w:szCs w:val="22"/>
          <w:lang w:val="lt-LT"/>
        </w:rPr>
        <w:t xml:space="preserve">.2. Vykdytojas per </w:t>
      </w:r>
      <w:r w:rsidR="00A01234">
        <w:rPr>
          <w:rFonts w:ascii="Calibri" w:hAnsi="Calibri" w:cs="Calibri"/>
          <w:sz w:val="22"/>
          <w:szCs w:val="22"/>
          <w:lang w:val="lt-LT"/>
        </w:rPr>
        <w:t>10</w:t>
      </w:r>
      <w:r w:rsidR="00F938AC" w:rsidRPr="00B20EE5">
        <w:rPr>
          <w:rFonts w:ascii="Calibri" w:hAnsi="Calibri" w:cs="Calibri"/>
          <w:sz w:val="22"/>
          <w:szCs w:val="22"/>
          <w:lang w:val="lt-LT"/>
        </w:rPr>
        <w:t xml:space="preserve"> (</w:t>
      </w:r>
      <w:r w:rsidR="00A01234">
        <w:rPr>
          <w:rFonts w:ascii="Calibri" w:hAnsi="Calibri" w:cs="Calibri"/>
          <w:sz w:val="22"/>
          <w:szCs w:val="22"/>
          <w:lang w:val="lt-LT"/>
        </w:rPr>
        <w:t>dešimt</w:t>
      </w:r>
      <w:r w:rsidR="00F938AC" w:rsidRPr="00B20EE5">
        <w:rPr>
          <w:rFonts w:ascii="Calibri" w:hAnsi="Calibri" w:cs="Calibri"/>
          <w:sz w:val="22"/>
          <w:szCs w:val="22"/>
          <w:lang w:val="lt-LT"/>
        </w:rPr>
        <w:t>) darbo dien</w:t>
      </w:r>
      <w:r w:rsidR="00A01234">
        <w:rPr>
          <w:rFonts w:ascii="Calibri" w:hAnsi="Calibri" w:cs="Calibri"/>
          <w:sz w:val="22"/>
          <w:szCs w:val="22"/>
          <w:lang w:val="lt-LT"/>
        </w:rPr>
        <w:t>ų</w:t>
      </w:r>
      <w:r w:rsidR="00F938AC" w:rsidRPr="00B20EE5">
        <w:rPr>
          <w:rFonts w:ascii="Calibri" w:hAnsi="Calibri" w:cs="Calibri"/>
          <w:sz w:val="22"/>
          <w:szCs w:val="22"/>
          <w:lang w:val="lt-LT"/>
        </w:rPr>
        <w:t xml:space="preserve"> po Sutarties įsigaliojimo, sudaro ir pateikia suderinimui Užsakovui detalų kalendorinį Paslaugos vykdymo grafiką (toliau – Grafiką). Grafike turi būti aiškiai išskirti Paslaugos vykdymo etapai. </w:t>
      </w:r>
      <w:r w:rsidR="00F938AC" w:rsidRPr="007B7100">
        <w:rPr>
          <w:rFonts w:ascii="Calibri" w:hAnsi="Calibri" w:cs="Calibri"/>
          <w:sz w:val="22"/>
          <w:szCs w:val="22"/>
          <w:lang w:val="lt-LT"/>
        </w:rPr>
        <w:t>Jei Užsakovas nederina pateikto Grafiko, jis pateikia motyvuotas priežastis, kurias Vykdytojas privalo įvertinti ir per 3 (tris) darbo dienas pateikti atkoreguotą Grafiką. Šalių abipusiu sutarimu, Grafikas gali būti tikslinamas. Atnaujintas ir (arba) patikslintas Grafikas yra neatskiriama Sutarties dalis.</w:t>
      </w:r>
    </w:p>
    <w:p w14:paraId="570733B8" w14:textId="576E9802" w:rsidR="00F938AC" w:rsidRPr="00B20EE5" w:rsidRDefault="00D30C13" w:rsidP="00F938AC">
      <w:pPr>
        <w:pStyle w:val="Betarp"/>
        <w:jc w:val="both"/>
        <w:rPr>
          <w:rFonts w:ascii="Calibri" w:hAnsi="Calibri" w:cs="Calibri"/>
          <w:sz w:val="22"/>
          <w:szCs w:val="22"/>
          <w:lang w:val="lt-LT"/>
        </w:rPr>
      </w:pPr>
      <w:r>
        <w:rPr>
          <w:rFonts w:ascii="Calibri" w:hAnsi="Calibri" w:cs="Calibri"/>
          <w:sz w:val="22"/>
          <w:szCs w:val="22"/>
          <w:lang w:val="lt-LT"/>
        </w:rPr>
        <w:lastRenderedPageBreak/>
        <w:t>5</w:t>
      </w:r>
      <w:r w:rsidR="00F938AC" w:rsidRPr="00B20EE5">
        <w:rPr>
          <w:rFonts w:ascii="Calibri" w:hAnsi="Calibri" w:cs="Calibri"/>
          <w:sz w:val="22"/>
          <w:szCs w:val="22"/>
          <w:lang w:val="lt-LT"/>
        </w:rPr>
        <w:t xml:space="preserve">.3. Dėl pasikeitusių aplinkybių, kai dėl jų negalima tęsti Paslaugos ir, kai jos tampa žinomos po Sutarties sudarymo ir, kai Vykdytojas nebuvo prisiėmęs jų atsiradimo rizikos, Užsakovas Vykdytojo prašymu arba savo sprendimu gali bet kada nurodyti Vykdytojui sustabdyti visos Paslaugos arba jos dalies vykdymą, nurodydamas (jeigu įmanoma) sustabdymo trukmę dienomis. </w:t>
      </w:r>
    </w:p>
    <w:p w14:paraId="4A57EC1D" w14:textId="19ED0D97" w:rsidR="00F938AC" w:rsidRPr="00B20EE5" w:rsidRDefault="00D30C13" w:rsidP="00F938AC">
      <w:pPr>
        <w:pStyle w:val="Betarp"/>
        <w:jc w:val="both"/>
        <w:rPr>
          <w:rFonts w:ascii="Calibri" w:hAnsi="Calibri" w:cs="Calibri"/>
          <w:sz w:val="22"/>
          <w:szCs w:val="22"/>
          <w:lang w:val="lt-LT"/>
        </w:rPr>
      </w:pPr>
      <w:r>
        <w:rPr>
          <w:rFonts w:ascii="Calibri" w:hAnsi="Calibri" w:cs="Calibri"/>
          <w:sz w:val="22"/>
          <w:szCs w:val="22"/>
          <w:lang w:val="lt-LT"/>
        </w:rPr>
        <w:t>5</w:t>
      </w:r>
      <w:r w:rsidR="00F938AC" w:rsidRPr="00B20EE5">
        <w:rPr>
          <w:rFonts w:ascii="Calibri" w:hAnsi="Calibri" w:cs="Calibri"/>
          <w:sz w:val="22"/>
          <w:szCs w:val="22"/>
          <w:lang w:val="lt-LT"/>
        </w:rPr>
        <w:t xml:space="preserve">.4. Aplinkybės, dėl kurių gali būti stabdomas Paslaugos atlikimas, yra: </w:t>
      </w:r>
    </w:p>
    <w:p w14:paraId="2A09FF4F" w14:textId="10895B42" w:rsidR="00F938AC" w:rsidRPr="00B20EE5" w:rsidRDefault="009E5C60" w:rsidP="00BA1006">
      <w:pPr>
        <w:tabs>
          <w:tab w:val="left" w:pos="343"/>
        </w:tabs>
        <w:ind w:firstLine="709"/>
        <w:jc w:val="both"/>
        <w:rPr>
          <w:rFonts w:ascii="Calibri" w:hAnsi="Calibri" w:cs="Calibri"/>
          <w:sz w:val="22"/>
          <w:szCs w:val="22"/>
          <w:lang w:val="lt-LT"/>
        </w:rPr>
      </w:pPr>
      <w:r>
        <w:rPr>
          <w:rFonts w:ascii="Calibri" w:hAnsi="Calibri" w:cs="Calibri"/>
          <w:sz w:val="22"/>
          <w:szCs w:val="22"/>
          <w:lang w:val="lt-LT"/>
        </w:rPr>
        <w:t xml:space="preserve"> </w:t>
      </w:r>
      <w:r w:rsidR="00D30C13">
        <w:rPr>
          <w:rFonts w:ascii="Calibri" w:hAnsi="Calibri" w:cs="Calibri"/>
          <w:sz w:val="22"/>
          <w:szCs w:val="22"/>
          <w:lang w:val="lt-LT"/>
        </w:rPr>
        <w:t>5</w:t>
      </w:r>
      <w:r w:rsidR="00F938AC" w:rsidRPr="00B20EE5">
        <w:rPr>
          <w:rFonts w:ascii="Calibri" w:hAnsi="Calibri" w:cs="Calibri"/>
          <w:sz w:val="22"/>
          <w:szCs w:val="22"/>
          <w:lang w:val="lt-LT"/>
        </w:rPr>
        <w:t>.4.1. trečiųjų šalių įtaka, kurios nebuvo įmanoma numatyti;</w:t>
      </w:r>
    </w:p>
    <w:p w14:paraId="5C944D51" w14:textId="7AEAFCDA" w:rsidR="00F938AC" w:rsidRPr="00B20EE5" w:rsidRDefault="00F938AC" w:rsidP="00BA1006">
      <w:pPr>
        <w:tabs>
          <w:tab w:val="left" w:pos="742"/>
        </w:tabs>
        <w:ind w:firstLine="709"/>
        <w:jc w:val="both"/>
        <w:rPr>
          <w:rFonts w:ascii="Calibri" w:hAnsi="Calibri" w:cs="Calibri"/>
          <w:sz w:val="22"/>
          <w:szCs w:val="22"/>
          <w:lang w:val="lt-LT"/>
        </w:rPr>
      </w:pPr>
      <w:r w:rsidRPr="00B20EE5">
        <w:rPr>
          <w:rFonts w:ascii="Calibri" w:hAnsi="Calibri" w:cs="Calibri"/>
          <w:sz w:val="22"/>
          <w:szCs w:val="22"/>
          <w:lang w:val="lt-LT"/>
        </w:rPr>
        <w:tab/>
      </w:r>
      <w:r w:rsidR="00D30C13">
        <w:rPr>
          <w:rFonts w:ascii="Calibri" w:hAnsi="Calibri" w:cs="Calibri"/>
          <w:sz w:val="22"/>
          <w:szCs w:val="22"/>
          <w:lang w:val="lt-LT"/>
        </w:rPr>
        <w:t>5</w:t>
      </w:r>
      <w:r w:rsidRPr="00B20EE5">
        <w:rPr>
          <w:rFonts w:ascii="Calibri" w:hAnsi="Calibri" w:cs="Calibri"/>
          <w:sz w:val="22"/>
          <w:szCs w:val="22"/>
          <w:lang w:val="lt-LT"/>
        </w:rPr>
        <w:t xml:space="preserve">.4.2. bet koks uždelsimas ar sutrikimas dėl Sutarties pakeitimo; </w:t>
      </w:r>
    </w:p>
    <w:p w14:paraId="4067118A" w14:textId="23F33AB2" w:rsidR="00F938AC" w:rsidRPr="00B20EE5" w:rsidRDefault="00F938AC" w:rsidP="00BA1006">
      <w:pPr>
        <w:tabs>
          <w:tab w:val="left" w:pos="742"/>
        </w:tabs>
        <w:ind w:firstLine="709"/>
        <w:jc w:val="both"/>
        <w:rPr>
          <w:rFonts w:ascii="Calibri" w:hAnsi="Calibri" w:cs="Calibri"/>
          <w:sz w:val="22"/>
          <w:szCs w:val="22"/>
          <w:lang w:val="lt-LT"/>
        </w:rPr>
      </w:pPr>
      <w:r w:rsidRPr="00B20EE5">
        <w:rPr>
          <w:rFonts w:ascii="Calibri" w:hAnsi="Calibri" w:cs="Calibri"/>
          <w:sz w:val="22"/>
          <w:szCs w:val="22"/>
          <w:lang w:val="lt-LT"/>
        </w:rPr>
        <w:tab/>
      </w:r>
      <w:r w:rsidR="00D30C13">
        <w:rPr>
          <w:rFonts w:ascii="Calibri" w:hAnsi="Calibri" w:cs="Calibri"/>
          <w:sz w:val="22"/>
          <w:szCs w:val="22"/>
          <w:lang w:val="lt-LT"/>
        </w:rPr>
        <w:t>5</w:t>
      </w:r>
      <w:r w:rsidRPr="00B20EE5">
        <w:rPr>
          <w:rFonts w:ascii="Calibri" w:hAnsi="Calibri" w:cs="Calibri"/>
          <w:sz w:val="22"/>
          <w:szCs w:val="22"/>
          <w:lang w:val="lt-LT"/>
        </w:rPr>
        <w:t xml:space="preserve">.4.3. kitos aplinkybės, kurios nebuvo žinomos pirkimo vykdymo metu ir su kuriomis susidurtų bet kuris Vykdytojas. </w:t>
      </w:r>
    </w:p>
    <w:p w14:paraId="4D18B14D" w14:textId="66EF355A" w:rsidR="00F938AC" w:rsidRPr="00B20EE5" w:rsidRDefault="00D30C13" w:rsidP="00F938AC">
      <w:pPr>
        <w:jc w:val="both"/>
        <w:rPr>
          <w:rFonts w:ascii="Calibri" w:hAnsi="Calibri" w:cs="Calibri"/>
          <w:sz w:val="22"/>
          <w:szCs w:val="22"/>
          <w:lang w:val="lt-LT"/>
        </w:rPr>
      </w:pPr>
      <w:r>
        <w:rPr>
          <w:rFonts w:ascii="Calibri" w:hAnsi="Calibri" w:cs="Calibri"/>
          <w:sz w:val="22"/>
          <w:szCs w:val="22"/>
          <w:lang w:val="lt-LT"/>
        </w:rPr>
        <w:t>5</w:t>
      </w:r>
      <w:r w:rsidR="00F938AC" w:rsidRPr="00B20EE5">
        <w:rPr>
          <w:rFonts w:ascii="Calibri" w:hAnsi="Calibri" w:cs="Calibri"/>
          <w:sz w:val="22"/>
          <w:szCs w:val="22"/>
          <w:lang w:val="lt-LT"/>
        </w:rPr>
        <w:t xml:space="preserve">.5. Jeigu Vykdytojas mano, kad pagal kurią nors Sutarties nuostatą Paslaugos vykdymas turi būti stabdomas, tai Vykdytojas privalo raštu pranešti Užsakovui, nurodydamas įvykį arba aplinkybes, dėl kurių kyla šis reikalavimas. Užsakovas per 2 (dvi) darbo dienas po pranešimo gavimo raštu informuoja Vykdytoją apie priimtą sprendimą. </w:t>
      </w:r>
    </w:p>
    <w:p w14:paraId="4756AC77" w14:textId="589F6855" w:rsidR="00F938AC" w:rsidRPr="00B20EE5" w:rsidRDefault="00D30C13" w:rsidP="00F938AC">
      <w:pPr>
        <w:jc w:val="both"/>
        <w:rPr>
          <w:rFonts w:ascii="Calibri" w:hAnsi="Calibri" w:cs="Calibri"/>
          <w:sz w:val="22"/>
          <w:szCs w:val="22"/>
          <w:lang w:val="lt-LT"/>
        </w:rPr>
      </w:pPr>
      <w:r>
        <w:rPr>
          <w:rFonts w:ascii="Calibri" w:hAnsi="Calibri" w:cs="Calibri"/>
          <w:sz w:val="22"/>
          <w:szCs w:val="22"/>
          <w:lang w:val="lt-LT"/>
        </w:rPr>
        <w:t>5</w:t>
      </w:r>
      <w:r w:rsidR="00F938AC" w:rsidRPr="00B20EE5">
        <w:rPr>
          <w:rFonts w:ascii="Calibri" w:hAnsi="Calibri" w:cs="Calibri"/>
          <w:sz w:val="22"/>
          <w:szCs w:val="22"/>
          <w:lang w:val="lt-LT"/>
        </w:rPr>
        <w:t>.6. Sustabdytas Paslaugos arba jos dalies vykdymas (priklausomai, kas buvo sustabdyta) neatliekama iki Paslaugos vykdymo atnaujinimo. Paslaugos ar jos dalies vykdymas atnaujinamas išnykus aplinkybėms, dėl kurių jie buvo sustabdyti. Atnaujinus Paslaugos vykdymą, Paslauga atliekama per jai likusį laikotarpį (laiką), kuris buvo likęs iki sustabdymo.</w:t>
      </w:r>
      <w:r w:rsidR="00F938AC" w:rsidRPr="00B20EE5">
        <w:rPr>
          <w:rFonts w:ascii="Calibri" w:hAnsi="Calibri" w:cs="Calibri"/>
          <w:color w:val="555555"/>
          <w:sz w:val="22"/>
          <w:szCs w:val="22"/>
          <w:lang w:val="lt-LT"/>
        </w:rPr>
        <w:t xml:space="preserve"> </w:t>
      </w:r>
      <w:r w:rsidR="00F938AC" w:rsidRPr="00B20EE5">
        <w:rPr>
          <w:rFonts w:ascii="Calibri" w:hAnsi="Calibri" w:cs="Calibri"/>
          <w:sz w:val="22"/>
          <w:szCs w:val="22"/>
          <w:lang w:val="lt-LT"/>
        </w:rPr>
        <w:t xml:space="preserve">Jei Užsakovas sustabdo Paslaugos atlikimą, Vykdytojas turi teisę reikalauti Paslaugos atlikimo terminą pratęsti laikui, kuriam Paslauga buvo sustabdyta. Sekančią darbo dieną po Paslaugos vykdymo atnaujinimo Vykdytojas parengia patikslintą Grafiką, kurį suderina su Užsakovu. Prie patikslinto Grafiko būtina pridėti dokumentus, kurie įrodo Paslaugos vykdymo stabdymo pradžios datą, ir jos vykdymo atnaujinimo datą ir Paslaugos ar jos dalies vykdymo stabdymo pagrindimą. </w:t>
      </w:r>
    </w:p>
    <w:p w14:paraId="632334BC" w14:textId="1CA8A185" w:rsidR="00F938AC" w:rsidRPr="00B20EE5" w:rsidRDefault="00D30C13" w:rsidP="00F938AC">
      <w:pPr>
        <w:tabs>
          <w:tab w:val="left" w:pos="993"/>
        </w:tabs>
        <w:suppressAutoHyphens/>
        <w:autoSpaceDE w:val="0"/>
        <w:autoSpaceDN w:val="0"/>
        <w:adjustRightInd w:val="0"/>
        <w:contextualSpacing/>
        <w:jc w:val="both"/>
        <w:rPr>
          <w:rFonts w:ascii="Calibri" w:hAnsi="Calibri" w:cs="Calibri"/>
          <w:sz w:val="22"/>
          <w:szCs w:val="22"/>
          <w:lang w:val="lt-LT" w:eastAsia="lt-LT"/>
        </w:rPr>
      </w:pPr>
      <w:r>
        <w:rPr>
          <w:rFonts w:ascii="Calibri" w:hAnsi="Calibri" w:cs="Calibri"/>
          <w:sz w:val="22"/>
          <w:szCs w:val="22"/>
          <w:lang w:val="lt-LT" w:eastAsia="lt-LT"/>
        </w:rPr>
        <w:t>5</w:t>
      </w:r>
      <w:r w:rsidR="00F938AC" w:rsidRPr="00B20EE5">
        <w:rPr>
          <w:rFonts w:ascii="Calibri" w:hAnsi="Calibri" w:cs="Calibri"/>
          <w:sz w:val="22"/>
          <w:szCs w:val="22"/>
          <w:lang w:val="lt-LT" w:eastAsia="lt-LT"/>
        </w:rPr>
        <w:t>.7. Paslaugų rezultatus Vykdytojas perduoda Užsakovui, o Užsakovas priima pasirašydami suteiktų Paslaugų priėmimo-perdavimo aktą, kuriuo Užsakovas patvirtina priėmęs, o Vykdytojas – perdavęs suteiktų Paslaugų rezultatus. Užsakovas suteiktų Paslaugų priėmimo-perdavimo aktą per 3 (tris) darbo dienas nuo Teikėjo kreipimosi pasirašo arba raštu pateikia atsisakymo pasirašyti suteiktų Paslaugų priėmimo-perdavimo aktą priežastis ir nustato protingą terminą neatitikimams ir trūkumams pašalinti. Užsakovui Sutartyje nustatyta tvarka informavus apie atsisakymą pasirašyti suteiktų Paslaugų priėmimo-perdavimo aktą ir nurodžius priežastis, Vykdytojas neturi teisės vienašališkai pasirašyti suteiktų Paslaugų priėmimo-perdavimo akto ir privalo ištaisyti Užsakovo nurodytus neatitikimus ir trūkumus per Užsakovo nustatytą terminą.</w:t>
      </w:r>
    </w:p>
    <w:p w14:paraId="312703E7" w14:textId="5D3A4166" w:rsidR="00F938AC" w:rsidRPr="00B20EE5" w:rsidRDefault="00D30C13" w:rsidP="00F938AC">
      <w:pPr>
        <w:tabs>
          <w:tab w:val="left" w:pos="993"/>
        </w:tabs>
        <w:suppressAutoHyphens/>
        <w:autoSpaceDE w:val="0"/>
        <w:autoSpaceDN w:val="0"/>
        <w:adjustRightInd w:val="0"/>
        <w:jc w:val="both"/>
        <w:rPr>
          <w:rFonts w:ascii="Calibri" w:hAnsi="Calibri" w:cs="Calibri"/>
          <w:iCs/>
          <w:sz w:val="22"/>
          <w:szCs w:val="22"/>
          <w:lang w:val="lt-LT"/>
        </w:rPr>
      </w:pPr>
      <w:r>
        <w:rPr>
          <w:rFonts w:ascii="Calibri" w:hAnsi="Calibri" w:cs="Calibri"/>
          <w:sz w:val="22"/>
          <w:szCs w:val="22"/>
          <w:lang w:val="lt-LT"/>
        </w:rPr>
        <w:t>5</w:t>
      </w:r>
      <w:r w:rsidR="00F938AC" w:rsidRPr="00B20EE5">
        <w:rPr>
          <w:rFonts w:ascii="Calibri" w:hAnsi="Calibri" w:cs="Calibri"/>
          <w:sz w:val="22"/>
          <w:szCs w:val="22"/>
          <w:lang w:val="lt-LT"/>
        </w:rPr>
        <w:t>.</w:t>
      </w:r>
      <w:r w:rsidR="00A9590B">
        <w:rPr>
          <w:rFonts w:ascii="Calibri" w:hAnsi="Calibri" w:cs="Calibri"/>
          <w:sz w:val="22"/>
          <w:szCs w:val="22"/>
          <w:lang w:val="lt-LT"/>
        </w:rPr>
        <w:t>8</w:t>
      </w:r>
      <w:r w:rsidR="00F938AC" w:rsidRPr="00B20EE5">
        <w:rPr>
          <w:rFonts w:ascii="Calibri" w:hAnsi="Calibri" w:cs="Calibri"/>
          <w:sz w:val="22"/>
          <w:szCs w:val="22"/>
          <w:lang w:val="lt-LT"/>
        </w:rPr>
        <w:t>. Suteiktų Paslaugų priėmimo</w:t>
      </w:r>
      <w:r w:rsidR="00F938AC" w:rsidRPr="00B20EE5">
        <w:rPr>
          <w:rFonts w:ascii="Calibri" w:hAnsi="Calibri" w:cs="Calibri"/>
          <w:sz w:val="22"/>
          <w:szCs w:val="22"/>
          <w:lang w:val="lt-LT" w:eastAsia="lt-LT"/>
        </w:rPr>
        <w:t xml:space="preserve">-perdavimo akto pasirašymas neatleidžia Vykdytojo nuo atsakomybės už nekokybiškai suteiktas Paslaugas ir pareigos </w:t>
      </w:r>
      <w:r w:rsidR="00F938AC" w:rsidRPr="00B20EE5">
        <w:rPr>
          <w:rFonts w:ascii="Calibri" w:hAnsi="Calibri" w:cs="Calibri"/>
          <w:iCs/>
          <w:sz w:val="22"/>
          <w:szCs w:val="22"/>
          <w:lang w:val="lt-LT"/>
        </w:rPr>
        <w:t xml:space="preserve">ištaisyti nustatytus suteiktų Paslaugų trūkumus ir (arba) netikslumus arba atlyginti Užsakovo dėl to patirtus </w:t>
      </w:r>
      <w:r w:rsidR="00E7313A">
        <w:rPr>
          <w:rFonts w:ascii="Calibri" w:hAnsi="Calibri" w:cs="Calibri"/>
          <w:iCs/>
          <w:sz w:val="22"/>
          <w:szCs w:val="22"/>
          <w:lang w:val="lt-LT"/>
        </w:rPr>
        <w:t xml:space="preserve">tiesioginius </w:t>
      </w:r>
      <w:r w:rsidR="00F938AC" w:rsidRPr="00B20EE5">
        <w:rPr>
          <w:rFonts w:ascii="Calibri" w:hAnsi="Calibri" w:cs="Calibri"/>
          <w:iCs/>
          <w:sz w:val="22"/>
          <w:szCs w:val="22"/>
          <w:lang w:val="lt-LT"/>
        </w:rPr>
        <w:t>nuostolius.</w:t>
      </w:r>
    </w:p>
    <w:p w14:paraId="5E5D077F" w14:textId="77777777" w:rsidR="004C4D59" w:rsidRDefault="004C4D59" w:rsidP="001443AD">
      <w:pPr>
        <w:jc w:val="both"/>
        <w:rPr>
          <w:rFonts w:ascii="Calibri" w:hAnsi="Calibri" w:cs="Calibri"/>
          <w:sz w:val="10"/>
          <w:szCs w:val="10"/>
          <w:lang w:val="lt-LT"/>
        </w:rPr>
      </w:pPr>
    </w:p>
    <w:p w14:paraId="2FAD4122" w14:textId="77777777" w:rsidR="004C4D59" w:rsidRPr="004C4D59" w:rsidRDefault="004C4D59" w:rsidP="001443AD">
      <w:pPr>
        <w:jc w:val="both"/>
        <w:rPr>
          <w:rFonts w:ascii="Calibri" w:hAnsi="Calibri" w:cs="Calibri"/>
          <w:sz w:val="10"/>
          <w:szCs w:val="10"/>
          <w:lang w:val="lt-LT"/>
        </w:rPr>
      </w:pPr>
    </w:p>
    <w:p w14:paraId="576EA638" w14:textId="77777777" w:rsidR="001443AD" w:rsidRPr="001443AD" w:rsidRDefault="001443AD" w:rsidP="001443AD">
      <w:pPr>
        <w:jc w:val="center"/>
        <w:rPr>
          <w:rFonts w:ascii="Calibri" w:hAnsi="Calibri" w:cs="Calibri"/>
          <w:b/>
          <w:sz w:val="22"/>
          <w:szCs w:val="22"/>
          <w:lang w:val="lt-LT"/>
        </w:rPr>
      </w:pPr>
      <w:r w:rsidRPr="001443AD">
        <w:rPr>
          <w:rFonts w:ascii="Calibri" w:hAnsi="Calibri" w:cs="Calibri"/>
          <w:b/>
          <w:sz w:val="22"/>
          <w:szCs w:val="22"/>
          <w:lang w:val="lt-LT"/>
        </w:rPr>
        <w:t>6. Šalių bendradarbiavimas, kontaktiniai asmenys</w:t>
      </w:r>
    </w:p>
    <w:p w14:paraId="4AEBA01D" w14:textId="77777777" w:rsidR="001443AD" w:rsidRPr="001443AD" w:rsidRDefault="001443AD" w:rsidP="001443AD">
      <w:pPr>
        <w:tabs>
          <w:tab w:val="left" w:pos="426"/>
        </w:tabs>
        <w:jc w:val="both"/>
        <w:rPr>
          <w:rFonts w:ascii="Calibri" w:hAnsi="Calibri" w:cs="Calibri"/>
          <w:sz w:val="22"/>
          <w:szCs w:val="22"/>
          <w:lang w:val="lt-LT"/>
        </w:rPr>
      </w:pPr>
    </w:p>
    <w:p w14:paraId="4C6A5658" w14:textId="77777777" w:rsidR="001443AD" w:rsidRPr="001443AD" w:rsidRDefault="001443AD" w:rsidP="001443AD">
      <w:pPr>
        <w:jc w:val="both"/>
        <w:rPr>
          <w:rFonts w:ascii="Calibri" w:eastAsiaTheme="minorHAnsi" w:hAnsi="Calibri" w:cs="Calibri"/>
          <w:sz w:val="22"/>
          <w:szCs w:val="22"/>
          <w:lang w:val="lt-LT" w:eastAsia="en-US"/>
        </w:rPr>
      </w:pPr>
      <w:r w:rsidRPr="001443AD">
        <w:rPr>
          <w:rFonts w:ascii="Calibri" w:eastAsiaTheme="minorHAnsi" w:hAnsi="Calibri" w:cs="Calibri"/>
          <w:sz w:val="22"/>
          <w:szCs w:val="22"/>
          <w:lang w:val="lt-LT" w:eastAsia="en-US"/>
        </w:rPr>
        <w:t>6.1.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267F57B2" w14:textId="77777777" w:rsidR="001443AD" w:rsidRPr="001443AD" w:rsidRDefault="001443AD" w:rsidP="001443AD">
      <w:pPr>
        <w:jc w:val="both"/>
        <w:rPr>
          <w:rFonts w:ascii="Calibri" w:eastAsiaTheme="minorHAnsi" w:hAnsi="Calibri" w:cs="Calibri"/>
          <w:sz w:val="22"/>
          <w:szCs w:val="22"/>
          <w:lang w:val="lt-LT" w:eastAsia="en-US"/>
        </w:rPr>
      </w:pPr>
      <w:r w:rsidRPr="001443AD">
        <w:rPr>
          <w:rFonts w:ascii="Calibri" w:eastAsiaTheme="minorHAnsi" w:hAnsi="Calibri" w:cs="Calibri"/>
          <w:sz w:val="22"/>
          <w:szCs w:val="22"/>
          <w:lang w:val="lt-LT" w:eastAsia="en-US"/>
        </w:rPr>
        <w:t>6.2.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E540673" w14:textId="77777777" w:rsidR="001443AD" w:rsidRPr="001443AD" w:rsidRDefault="001443AD" w:rsidP="001443AD">
      <w:pPr>
        <w:jc w:val="both"/>
        <w:rPr>
          <w:rFonts w:ascii="Calibri" w:eastAsiaTheme="minorHAnsi" w:hAnsi="Calibri" w:cs="Calibri"/>
          <w:sz w:val="22"/>
          <w:szCs w:val="22"/>
          <w:lang w:val="lt-LT" w:eastAsia="en-US"/>
        </w:rPr>
      </w:pPr>
      <w:r w:rsidRPr="001443AD">
        <w:rPr>
          <w:rFonts w:ascii="Calibri" w:eastAsiaTheme="minorHAnsi" w:hAnsi="Calibri" w:cs="Calibri"/>
          <w:sz w:val="22"/>
          <w:szCs w:val="22"/>
          <w:lang w:val="lt-LT" w:eastAsia="en-US"/>
        </w:rPr>
        <w:t>6.3.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78887238" w14:textId="77777777" w:rsidR="001443AD" w:rsidRPr="001443AD" w:rsidRDefault="001443AD" w:rsidP="001443AD">
      <w:pPr>
        <w:jc w:val="both"/>
        <w:rPr>
          <w:rFonts w:ascii="Calibri" w:eastAsiaTheme="minorHAnsi" w:hAnsi="Calibri" w:cs="Calibri"/>
          <w:sz w:val="22"/>
          <w:szCs w:val="22"/>
          <w:lang w:val="lt-LT" w:eastAsia="en-US"/>
        </w:rPr>
      </w:pPr>
      <w:r w:rsidRPr="001443AD">
        <w:rPr>
          <w:rFonts w:ascii="Calibri" w:eastAsiaTheme="minorHAnsi" w:hAnsi="Calibri" w:cs="Calibri"/>
          <w:sz w:val="22"/>
          <w:szCs w:val="22"/>
          <w:lang w:val="lt-LT" w:eastAsia="en-US"/>
        </w:rPr>
        <w:t xml:space="preserve">6.4.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w:t>
      </w:r>
      <w:r w:rsidRPr="001443AD">
        <w:rPr>
          <w:rFonts w:ascii="Calibri" w:eastAsiaTheme="minorHAnsi" w:hAnsi="Calibri" w:cs="Calibri"/>
          <w:sz w:val="22"/>
          <w:szCs w:val="22"/>
          <w:lang w:val="lt-LT" w:eastAsia="en-US"/>
        </w:rPr>
        <w:lastRenderedPageBreak/>
        <w:t>terminą, jeigu toks terminas yra objektyviai reikalingas ir Šalis apie tai informuoja kitą Šalį, nurodydama priežastis, nedelsiant po to, kai gauna dokumentą arba laišką, bet ne vėliau nei per 2 darbo dienas.</w:t>
      </w:r>
    </w:p>
    <w:p w14:paraId="2592C5B5" w14:textId="77777777" w:rsidR="001443AD" w:rsidRPr="001443AD" w:rsidRDefault="001443AD" w:rsidP="001443AD">
      <w:pPr>
        <w:jc w:val="both"/>
        <w:rPr>
          <w:rFonts w:ascii="Calibri" w:eastAsiaTheme="minorHAnsi" w:hAnsi="Calibri" w:cs="Calibri"/>
          <w:sz w:val="22"/>
          <w:szCs w:val="22"/>
          <w:lang w:val="lt-LT" w:eastAsia="en-US"/>
        </w:rPr>
      </w:pPr>
      <w:r w:rsidRPr="001443AD">
        <w:rPr>
          <w:rFonts w:ascii="Calibri" w:eastAsiaTheme="minorHAnsi" w:hAnsi="Calibri" w:cs="Calibri"/>
          <w:sz w:val="22"/>
          <w:szCs w:val="22"/>
          <w:lang w:val="lt-LT" w:eastAsia="en-US"/>
        </w:rPr>
        <w:t>6.5.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3A982592" w14:textId="69103133" w:rsidR="001443AD" w:rsidRPr="00FA4693" w:rsidRDefault="001443AD" w:rsidP="00010AC6">
      <w:pPr>
        <w:jc w:val="both"/>
        <w:rPr>
          <w:rFonts w:ascii="Calibri" w:hAnsi="Calibri" w:cs="Calibri"/>
          <w:sz w:val="22"/>
          <w:szCs w:val="22"/>
          <w:lang w:val="lt-LT"/>
        </w:rPr>
      </w:pPr>
      <w:r w:rsidRPr="00FA4693">
        <w:rPr>
          <w:rFonts w:ascii="Calibri" w:hAnsi="Calibri" w:cs="Calibri"/>
          <w:sz w:val="22"/>
          <w:szCs w:val="22"/>
          <w:lang w:val="lt-LT"/>
        </w:rPr>
        <w:t>6.6. Atsakingi asmenys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76"/>
        <w:gridCol w:w="3649"/>
      </w:tblGrid>
      <w:tr w:rsidR="001443AD" w:rsidRPr="00FA4693" w14:paraId="0A926458" w14:textId="77777777" w:rsidTr="00792A0E">
        <w:tc>
          <w:tcPr>
            <w:tcW w:w="1976" w:type="dxa"/>
          </w:tcPr>
          <w:p w14:paraId="79E6164C" w14:textId="77777777" w:rsidR="001443AD" w:rsidRPr="00FA4693" w:rsidRDefault="001443AD" w:rsidP="00792A0E">
            <w:pPr>
              <w:jc w:val="center"/>
              <w:rPr>
                <w:rFonts w:ascii="Calibri" w:hAnsi="Calibri" w:cs="Calibri"/>
                <w:b/>
                <w:sz w:val="22"/>
                <w:szCs w:val="22"/>
                <w:lang w:val="lt-LT"/>
              </w:rPr>
            </w:pPr>
          </w:p>
        </w:tc>
        <w:tc>
          <w:tcPr>
            <w:tcW w:w="3968" w:type="dxa"/>
          </w:tcPr>
          <w:p w14:paraId="0AF24DA9" w14:textId="77777777" w:rsidR="001443AD" w:rsidRPr="00FA4693" w:rsidRDefault="001443AD" w:rsidP="00792A0E">
            <w:pPr>
              <w:jc w:val="center"/>
              <w:rPr>
                <w:rFonts w:ascii="Calibri" w:hAnsi="Calibri" w:cs="Calibri"/>
                <w:b/>
                <w:sz w:val="22"/>
                <w:szCs w:val="22"/>
                <w:lang w:val="lt-LT"/>
              </w:rPr>
            </w:pPr>
            <w:r w:rsidRPr="00FA4693">
              <w:rPr>
                <w:rFonts w:ascii="Calibri" w:hAnsi="Calibri" w:cs="Calibri"/>
                <w:b/>
                <w:sz w:val="22"/>
                <w:szCs w:val="22"/>
                <w:lang w:val="lt-LT"/>
              </w:rPr>
              <w:t>Užsakovas</w:t>
            </w:r>
          </w:p>
        </w:tc>
        <w:tc>
          <w:tcPr>
            <w:tcW w:w="3828" w:type="dxa"/>
          </w:tcPr>
          <w:p w14:paraId="0C99FD2D" w14:textId="77777777" w:rsidR="001443AD" w:rsidRPr="00FA4693" w:rsidRDefault="001443AD" w:rsidP="00792A0E">
            <w:pPr>
              <w:jc w:val="center"/>
              <w:rPr>
                <w:rFonts w:ascii="Calibri" w:hAnsi="Calibri" w:cs="Calibri"/>
                <w:b/>
                <w:sz w:val="22"/>
                <w:szCs w:val="22"/>
                <w:lang w:val="lt-LT"/>
              </w:rPr>
            </w:pPr>
            <w:r w:rsidRPr="00FA4693">
              <w:rPr>
                <w:rFonts w:ascii="Calibri" w:hAnsi="Calibri" w:cs="Calibri"/>
                <w:b/>
                <w:sz w:val="22"/>
                <w:szCs w:val="22"/>
                <w:lang w:val="lt-LT"/>
              </w:rPr>
              <w:t>Vykdytojas</w:t>
            </w:r>
          </w:p>
        </w:tc>
      </w:tr>
      <w:tr w:rsidR="001443AD" w:rsidRPr="00FA4693" w14:paraId="7A0631D2" w14:textId="77777777" w:rsidTr="00792A0E">
        <w:tc>
          <w:tcPr>
            <w:tcW w:w="1976" w:type="dxa"/>
          </w:tcPr>
          <w:p w14:paraId="2D2031E7" w14:textId="77777777" w:rsidR="001443AD" w:rsidRPr="00FA4693" w:rsidRDefault="001443AD" w:rsidP="00792A0E">
            <w:pPr>
              <w:jc w:val="both"/>
              <w:rPr>
                <w:rFonts w:ascii="Calibri" w:hAnsi="Calibri" w:cs="Calibri"/>
                <w:sz w:val="22"/>
                <w:szCs w:val="22"/>
                <w:lang w:val="lt-LT"/>
              </w:rPr>
            </w:pPr>
            <w:r w:rsidRPr="00FA4693">
              <w:rPr>
                <w:rFonts w:ascii="Calibri" w:hAnsi="Calibri" w:cs="Calibri"/>
                <w:sz w:val="22"/>
                <w:szCs w:val="22"/>
                <w:lang w:val="lt-LT"/>
              </w:rPr>
              <w:t>Vardas, pavardė</w:t>
            </w:r>
          </w:p>
        </w:tc>
        <w:tc>
          <w:tcPr>
            <w:tcW w:w="3968" w:type="dxa"/>
          </w:tcPr>
          <w:p w14:paraId="47272BA8" w14:textId="77777777" w:rsidR="001443AD" w:rsidRPr="00FA4693" w:rsidRDefault="001443AD" w:rsidP="00792A0E">
            <w:pPr>
              <w:jc w:val="both"/>
              <w:rPr>
                <w:rFonts w:ascii="Calibri" w:hAnsi="Calibri" w:cs="Calibri"/>
                <w:sz w:val="22"/>
                <w:szCs w:val="22"/>
                <w:lang w:val="lt-LT"/>
              </w:rPr>
            </w:pPr>
          </w:p>
        </w:tc>
        <w:tc>
          <w:tcPr>
            <w:tcW w:w="3828" w:type="dxa"/>
          </w:tcPr>
          <w:p w14:paraId="44C2A379" w14:textId="77777777" w:rsidR="001443AD" w:rsidRPr="00FA4693" w:rsidRDefault="001443AD" w:rsidP="00792A0E">
            <w:pPr>
              <w:jc w:val="both"/>
              <w:rPr>
                <w:rFonts w:ascii="Calibri" w:hAnsi="Calibri" w:cs="Calibri"/>
                <w:sz w:val="22"/>
                <w:szCs w:val="22"/>
                <w:lang w:val="lt-LT"/>
              </w:rPr>
            </w:pPr>
          </w:p>
        </w:tc>
      </w:tr>
      <w:tr w:rsidR="001443AD" w:rsidRPr="00FA4693" w14:paraId="356F5557" w14:textId="77777777" w:rsidTr="00792A0E">
        <w:tc>
          <w:tcPr>
            <w:tcW w:w="1976" w:type="dxa"/>
          </w:tcPr>
          <w:p w14:paraId="5AB22F76" w14:textId="77777777" w:rsidR="001443AD" w:rsidRPr="00FA4693" w:rsidRDefault="001443AD" w:rsidP="00792A0E">
            <w:pPr>
              <w:jc w:val="both"/>
              <w:rPr>
                <w:rFonts w:ascii="Calibri" w:hAnsi="Calibri" w:cs="Calibri"/>
                <w:sz w:val="22"/>
                <w:szCs w:val="22"/>
                <w:lang w:val="lt-LT"/>
              </w:rPr>
            </w:pPr>
            <w:r w:rsidRPr="00FA4693">
              <w:rPr>
                <w:rFonts w:ascii="Calibri" w:hAnsi="Calibri" w:cs="Calibri"/>
                <w:sz w:val="22"/>
                <w:szCs w:val="22"/>
                <w:lang w:val="lt-LT"/>
              </w:rPr>
              <w:t>Telefonas</w:t>
            </w:r>
          </w:p>
        </w:tc>
        <w:tc>
          <w:tcPr>
            <w:tcW w:w="3968" w:type="dxa"/>
          </w:tcPr>
          <w:p w14:paraId="00D3AA8C" w14:textId="77777777" w:rsidR="001443AD" w:rsidRPr="00FA4693" w:rsidRDefault="001443AD" w:rsidP="00792A0E">
            <w:pPr>
              <w:jc w:val="both"/>
              <w:rPr>
                <w:rFonts w:ascii="Calibri" w:hAnsi="Calibri" w:cs="Calibri"/>
                <w:sz w:val="22"/>
                <w:szCs w:val="22"/>
                <w:lang w:val="lt-LT"/>
              </w:rPr>
            </w:pPr>
          </w:p>
        </w:tc>
        <w:tc>
          <w:tcPr>
            <w:tcW w:w="3828" w:type="dxa"/>
          </w:tcPr>
          <w:p w14:paraId="534266D2" w14:textId="77777777" w:rsidR="001443AD" w:rsidRPr="00FA4693" w:rsidRDefault="001443AD" w:rsidP="00792A0E">
            <w:pPr>
              <w:jc w:val="both"/>
              <w:rPr>
                <w:rFonts w:ascii="Calibri" w:hAnsi="Calibri" w:cs="Calibri"/>
                <w:sz w:val="22"/>
                <w:szCs w:val="22"/>
                <w:lang w:val="lt-LT"/>
              </w:rPr>
            </w:pPr>
          </w:p>
        </w:tc>
      </w:tr>
      <w:tr w:rsidR="001443AD" w:rsidRPr="00FA4693" w14:paraId="7AB1DA86" w14:textId="77777777" w:rsidTr="00792A0E">
        <w:tc>
          <w:tcPr>
            <w:tcW w:w="1976" w:type="dxa"/>
          </w:tcPr>
          <w:p w14:paraId="0B29C1C0" w14:textId="77777777" w:rsidR="001443AD" w:rsidRPr="00FA4693" w:rsidRDefault="001443AD" w:rsidP="00792A0E">
            <w:pPr>
              <w:jc w:val="both"/>
              <w:rPr>
                <w:rFonts w:ascii="Calibri" w:hAnsi="Calibri" w:cs="Calibri"/>
                <w:sz w:val="22"/>
                <w:szCs w:val="22"/>
                <w:lang w:val="lt-LT"/>
              </w:rPr>
            </w:pPr>
            <w:r w:rsidRPr="00FA4693">
              <w:rPr>
                <w:rFonts w:ascii="Calibri" w:hAnsi="Calibri" w:cs="Calibri"/>
                <w:sz w:val="22"/>
                <w:szCs w:val="22"/>
                <w:lang w:val="lt-LT"/>
              </w:rPr>
              <w:t>El. paštas</w:t>
            </w:r>
          </w:p>
        </w:tc>
        <w:tc>
          <w:tcPr>
            <w:tcW w:w="3968" w:type="dxa"/>
          </w:tcPr>
          <w:p w14:paraId="5BFA9FBE" w14:textId="77777777" w:rsidR="001443AD" w:rsidRPr="00FA4693" w:rsidRDefault="001443AD" w:rsidP="00792A0E">
            <w:pPr>
              <w:jc w:val="both"/>
              <w:rPr>
                <w:rFonts w:ascii="Calibri" w:hAnsi="Calibri" w:cs="Calibri"/>
                <w:sz w:val="22"/>
                <w:szCs w:val="22"/>
                <w:lang w:val="lt-LT"/>
              </w:rPr>
            </w:pPr>
          </w:p>
        </w:tc>
        <w:tc>
          <w:tcPr>
            <w:tcW w:w="3828" w:type="dxa"/>
          </w:tcPr>
          <w:p w14:paraId="38CF1052" w14:textId="77777777" w:rsidR="001443AD" w:rsidRPr="00FA4693" w:rsidRDefault="001443AD" w:rsidP="00792A0E">
            <w:pPr>
              <w:jc w:val="both"/>
              <w:rPr>
                <w:rFonts w:ascii="Calibri" w:hAnsi="Calibri" w:cs="Calibri"/>
                <w:sz w:val="22"/>
                <w:szCs w:val="22"/>
                <w:lang w:val="lt-LT"/>
              </w:rPr>
            </w:pPr>
          </w:p>
        </w:tc>
      </w:tr>
    </w:tbl>
    <w:p w14:paraId="1419447D" w14:textId="77777777" w:rsidR="001443AD" w:rsidRPr="00FA4693" w:rsidRDefault="001443AD" w:rsidP="001443AD">
      <w:pPr>
        <w:tabs>
          <w:tab w:val="left" w:pos="426"/>
        </w:tabs>
        <w:jc w:val="both"/>
        <w:rPr>
          <w:rFonts w:ascii="Calibri" w:hAnsi="Calibri" w:cs="Calibri"/>
          <w:sz w:val="22"/>
          <w:szCs w:val="22"/>
          <w:lang w:val="lt-LT"/>
        </w:rPr>
      </w:pPr>
    </w:p>
    <w:p w14:paraId="286521FD" w14:textId="4C9B1A02" w:rsidR="001443AD" w:rsidRPr="001443AD" w:rsidRDefault="001443AD" w:rsidP="001443AD">
      <w:pPr>
        <w:jc w:val="center"/>
        <w:rPr>
          <w:rFonts w:ascii="Calibri" w:hAnsi="Calibri" w:cs="Calibri"/>
          <w:b/>
          <w:sz w:val="22"/>
          <w:szCs w:val="22"/>
          <w:lang w:val="lt-LT" w:eastAsia="en-US"/>
        </w:rPr>
      </w:pPr>
      <w:r w:rsidRPr="001443AD">
        <w:rPr>
          <w:rFonts w:ascii="Calibri" w:hAnsi="Calibri" w:cs="Calibri"/>
          <w:b/>
          <w:sz w:val="22"/>
          <w:szCs w:val="22"/>
          <w:lang w:val="lt-LT" w:eastAsia="en-US"/>
        </w:rPr>
        <w:t xml:space="preserve">7. </w:t>
      </w:r>
      <w:r w:rsidR="00C67B84">
        <w:rPr>
          <w:rFonts w:ascii="Calibri" w:hAnsi="Calibri" w:cs="Calibri"/>
          <w:b/>
          <w:sz w:val="22"/>
          <w:szCs w:val="22"/>
          <w:lang w:val="lt-LT" w:eastAsia="en-US"/>
        </w:rPr>
        <w:t xml:space="preserve">Garantijos, </w:t>
      </w:r>
      <w:r w:rsidRPr="001443AD">
        <w:rPr>
          <w:rFonts w:ascii="Calibri" w:hAnsi="Calibri" w:cs="Calibri"/>
          <w:b/>
          <w:sz w:val="22"/>
          <w:szCs w:val="22"/>
          <w:lang w:val="lt-LT" w:eastAsia="en-US"/>
        </w:rPr>
        <w:t>Šalių atsakomybė</w:t>
      </w:r>
    </w:p>
    <w:p w14:paraId="4AD5B1B0" w14:textId="77777777" w:rsidR="001443AD" w:rsidRPr="001443AD" w:rsidRDefault="001443AD" w:rsidP="001443AD">
      <w:pPr>
        <w:rPr>
          <w:rFonts w:ascii="Calibri" w:hAnsi="Calibri" w:cs="Calibri"/>
          <w:b/>
          <w:sz w:val="22"/>
          <w:szCs w:val="22"/>
          <w:lang w:val="lt-LT" w:eastAsia="en-US"/>
        </w:rPr>
      </w:pPr>
    </w:p>
    <w:p w14:paraId="6B3CD57A" w14:textId="5275B8A8" w:rsidR="00FA562A" w:rsidRPr="00FA562A" w:rsidRDefault="00FA562A" w:rsidP="00FA562A">
      <w:pPr>
        <w:jc w:val="both"/>
        <w:rPr>
          <w:rFonts w:ascii="Calibri" w:hAnsi="Calibri" w:cs="Calibri"/>
          <w:sz w:val="22"/>
          <w:szCs w:val="22"/>
          <w:lang w:val="lt-LT"/>
        </w:rPr>
      </w:pPr>
      <w:r>
        <w:rPr>
          <w:rFonts w:ascii="Calibri" w:hAnsi="Calibri" w:cs="Calibri"/>
          <w:sz w:val="22"/>
          <w:szCs w:val="22"/>
          <w:lang w:val="lt-LT"/>
        </w:rPr>
        <w:t>7</w:t>
      </w:r>
      <w:r w:rsidRPr="00FA562A">
        <w:rPr>
          <w:rFonts w:ascii="Calibri" w:hAnsi="Calibri" w:cs="Calibri"/>
          <w:sz w:val="22"/>
          <w:szCs w:val="22"/>
          <w:lang w:val="lt-LT"/>
        </w:rPr>
        <w:t xml:space="preserve">.1. Garantinis laikotarpis </w:t>
      </w:r>
      <w:r>
        <w:rPr>
          <w:rFonts w:ascii="Calibri" w:hAnsi="Calibri" w:cs="Calibri"/>
          <w:sz w:val="22"/>
          <w:szCs w:val="22"/>
          <w:lang w:val="lt-LT"/>
        </w:rPr>
        <w:t xml:space="preserve">remonto darbams ir pakeistoms detalėms </w:t>
      </w:r>
      <w:r w:rsidRPr="00FA562A">
        <w:rPr>
          <w:rFonts w:ascii="Calibri" w:hAnsi="Calibri" w:cs="Calibri"/>
          <w:sz w:val="22"/>
          <w:szCs w:val="22"/>
          <w:lang w:val="lt-LT"/>
        </w:rPr>
        <w:t xml:space="preserve">pradedamas skaičiuoti nuo </w:t>
      </w:r>
      <w:r>
        <w:rPr>
          <w:rFonts w:ascii="Calibri" w:hAnsi="Calibri" w:cs="Calibri"/>
          <w:sz w:val="22"/>
          <w:szCs w:val="22"/>
          <w:lang w:val="lt-LT"/>
        </w:rPr>
        <w:t>Paslaugų</w:t>
      </w:r>
      <w:r w:rsidRPr="00FA562A">
        <w:rPr>
          <w:rFonts w:ascii="Calibri" w:hAnsi="Calibri" w:cs="Calibri"/>
          <w:sz w:val="22"/>
          <w:szCs w:val="22"/>
          <w:lang w:val="lt-LT"/>
        </w:rPr>
        <w:t xml:space="preserve"> </w:t>
      </w:r>
      <w:r>
        <w:rPr>
          <w:rFonts w:ascii="Calibri" w:hAnsi="Calibri" w:cs="Calibri"/>
          <w:sz w:val="22"/>
          <w:szCs w:val="22"/>
          <w:lang w:val="lt-LT"/>
        </w:rPr>
        <w:t xml:space="preserve">teikimo </w:t>
      </w:r>
      <w:r w:rsidRPr="00FA562A">
        <w:rPr>
          <w:rFonts w:ascii="Calibri" w:hAnsi="Calibri" w:cs="Calibri"/>
          <w:sz w:val="22"/>
          <w:szCs w:val="22"/>
          <w:lang w:val="lt-LT"/>
        </w:rPr>
        <w:t>pabaig</w:t>
      </w:r>
      <w:r>
        <w:rPr>
          <w:rFonts w:ascii="Calibri" w:hAnsi="Calibri" w:cs="Calibri"/>
          <w:sz w:val="22"/>
          <w:szCs w:val="22"/>
          <w:lang w:val="lt-LT"/>
        </w:rPr>
        <w:t xml:space="preserve">os </w:t>
      </w:r>
      <w:r w:rsidRPr="00FA562A">
        <w:rPr>
          <w:rFonts w:ascii="Calibri" w:hAnsi="Calibri" w:cs="Calibri"/>
          <w:sz w:val="22"/>
          <w:szCs w:val="22"/>
          <w:lang w:val="lt-LT"/>
        </w:rPr>
        <w:t xml:space="preserve">pagal Sutarties sąlygas dienos (Šalims pasirašius </w:t>
      </w:r>
      <w:r w:rsidRPr="001443AD">
        <w:rPr>
          <w:rFonts w:ascii="Calibri" w:hAnsi="Calibri" w:cs="Calibri"/>
          <w:sz w:val="22"/>
          <w:szCs w:val="22"/>
          <w:lang w:val="lt-LT" w:eastAsia="lt-LT"/>
        </w:rPr>
        <w:t>Paslaugų perdavimo–priėmimo aktą</w:t>
      </w:r>
      <w:r w:rsidRPr="00FA562A">
        <w:rPr>
          <w:rFonts w:ascii="Calibri" w:hAnsi="Calibri" w:cs="Calibri"/>
          <w:sz w:val="22"/>
          <w:szCs w:val="22"/>
          <w:lang w:val="lt-LT"/>
        </w:rPr>
        <w:t xml:space="preserve">) ir yra </w:t>
      </w:r>
      <w:r>
        <w:rPr>
          <w:rFonts w:ascii="Calibri" w:hAnsi="Calibri" w:cs="Calibri"/>
          <w:sz w:val="22"/>
          <w:szCs w:val="22"/>
          <w:lang w:val="lt-LT"/>
        </w:rPr>
        <w:t>12</w:t>
      </w:r>
      <w:r w:rsidRPr="00FA562A">
        <w:rPr>
          <w:rFonts w:ascii="Calibri" w:hAnsi="Calibri" w:cs="Calibri"/>
          <w:sz w:val="22"/>
          <w:szCs w:val="22"/>
          <w:lang w:val="lt-LT"/>
        </w:rPr>
        <w:t xml:space="preserve"> (</w:t>
      </w:r>
      <w:r>
        <w:rPr>
          <w:rFonts w:ascii="Calibri" w:hAnsi="Calibri" w:cs="Calibri"/>
          <w:sz w:val="22"/>
          <w:szCs w:val="22"/>
          <w:lang w:val="lt-LT"/>
        </w:rPr>
        <w:t>dvylika</w:t>
      </w:r>
      <w:r w:rsidRPr="00FA562A">
        <w:rPr>
          <w:rFonts w:ascii="Calibri" w:hAnsi="Calibri" w:cs="Calibri"/>
          <w:sz w:val="22"/>
          <w:szCs w:val="22"/>
          <w:lang w:val="lt-LT"/>
        </w:rPr>
        <w:t>) mėnesi</w:t>
      </w:r>
      <w:r>
        <w:rPr>
          <w:rFonts w:ascii="Calibri" w:hAnsi="Calibri" w:cs="Calibri"/>
          <w:sz w:val="22"/>
          <w:szCs w:val="22"/>
          <w:lang w:val="lt-LT"/>
        </w:rPr>
        <w:t>ų</w:t>
      </w:r>
      <w:r w:rsidRPr="00FA562A">
        <w:rPr>
          <w:rFonts w:ascii="Calibri" w:hAnsi="Calibri" w:cs="Calibri"/>
          <w:sz w:val="22"/>
          <w:szCs w:val="22"/>
          <w:lang w:val="lt-LT"/>
        </w:rPr>
        <w:t>.</w:t>
      </w:r>
    </w:p>
    <w:p w14:paraId="1E2D0E4B" w14:textId="60AAF06A" w:rsidR="00FA562A" w:rsidRPr="00FA562A" w:rsidRDefault="00FA562A" w:rsidP="00FA562A">
      <w:pPr>
        <w:jc w:val="both"/>
        <w:rPr>
          <w:rFonts w:ascii="Calibri" w:hAnsi="Calibri" w:cs="Calibri"/>
          <w:sz w:val="22"/>
          <w:szCs w:val="22"/>
          <w:lang w:val="lt-LT"/>
        </w:rPr>
      </w:pPr>
      <w:bookmarkStart w:id="18" w:name="_Ref93360161"/>
      <w:r>
        <w:rPr>
          <w:rFonts w:ascii="Calibri" w:hAnsi="Calibri" w:cs="Calibri"/>
          <w:sz w:val="22"/>
          <w:szCs w:val="22"/>
          <w:lang w:val="lt-LT"/>
        </w:rPr>
        <w:t>7</w:t>
      </w:r>
      <w:r w:rsidRPr="00FA562A">
        <w:rPr>
          <w:rFonts w:ascii="Calibri" w:hAnsi="Calibri" w:cs="Calibri"/>
          <w:sz w:val="22"/>
          <w:szCs w:val="22"/>
          <w:lang w:val="lt-LT"/>
        </w:rPr>
        <w:t>.</w:t>
      </w:r>
      <w:r>
        <w:rPr>
          <w:rFonts w:ascii="Calibri" w:hAnsi="Calibri" w:cs="Calibri"/>
          <w:sz w:val="22"/>
          <w:szCs w:val="22"/>
          <w:lang w:val="lt-LT"/>
        </w:rPr>
        <w:t>2</w:t>
      </w:r>
      <w:r w:rsidRPr="00FA562A">
        <w:rPr>
          <w:rFonts w:ascii="Calibri" w:hAnsi="Calibri" w:cs="Calibri"/>
          <w:sz w:val="22"/>
          <w:szCs w:val="22"/>
          <w:lang w:val="lt-LT"/>
        </w:rPr>
        <w:t xml:space="preserve">. Užsakovas, per Garantinį terminą nustatęs </w:t>
      </w:r>
      <w:r>
        <w:rPr>
          <w:rFonts w:ascii="Calibri" w:hAnsi="Calibri" w:cs="Calibri"/>
          <w:sz w:val="22"/>
          <w:szCs w:val="22"/>
          <w:lang w:val="lt-LT"/>
        </w:rPr>
        <w:t>paslaugų</w:t>
      </w:r>
      <w:r w:rsidRPr="00FA562A">
        <w:rPr>
          <w:rFonts w:ascii="Calibri" w:hAnsi="Calibri" w:cs="Calibri"/>
          <w:sz w:val="22"/>
          <w:szCs w:val="22"/>
          <w:lang w:val="lt-LT"/>
        </w:rPr>
        <w:t xml:space="preserve"> defektus, turi nedelsdamas, bet ne vėliau nei per 30 dienų ir ne vėliau nei iki Garantinio termino pabaigos, pareikšti rašytinę pretenziją </w:t>
      </w:r>
      <w:r>
        <w:rPr>
          <w:rFonts w:ascii="Calibri" w:hAnsi="Calibri" w:cs="Calibri"/>
          <w:sz w:val="22"/>
          <w:szCs w:val="22"/>
          <w:lang w:val="lt-LT"/>
        </w:rPr>
        <w:t>Vykdytojui</w:t>
      </w:r>
      <w:r w:rsidRPr="00FA562A">
        <w:rPr>
          <w:rFonts w:ascii="Calibri" w:hAnsi="Calibri" w:cs="Calibri"/>
          <w:sz w:val="22"/>
          <w:szCs w:val="22"/>
          <w:lang w:val="lt-LT"/>
        </w:rPr>
        <w:t>, ir nustatyti protingus, technologiškai pagrįstus terminus defektams pašalinti. Pretenzijos pareiškimo diena laikoma pretenzijos išsiuntimo diena.</w:t>
      </w:r>
      <w:bookmarkEnd w:id="18"/>
      <w:r w:rsidRPr="00FA562A">
        <w:rPr>
          <w:rFonts w:ascii="Calibri" w:hAnsi="Calibri" w:cs="Calibri"/>
          <w:sz w:val="22"/>
          <w:szCs w:val="22"/>
          <w:lang w:val="lt-LT"/>
        </w:rPr>
        <w:t xml:space="preserve"> </w:t>
      </w:r>
    </w:p>
    <w:p w14:paraId="418A103D" w14:textId="61E2EF6F" w:rsidR="00FA562A" w:rsidRDefault="00FA562A" w:rsidP="00FA562A">
      <w:pPr>
        <w:jc w:val="both"/>
        <w:rPr>
          <w:rFonts w:ascii="Calibri" w:hAnsi="Calibri" w:cs="Calibri"/>
          <w:sz w:val="22"/>
          <w:szCs w:val="22"/>
          <w:lang w:val="lt-LT"/>
        </w:rPr>
      </w:pPr>
      <w:r>
        <w:rPr>
          <w:rFonts w:ascii="Calibri" w:hAnsi="Calibri" w:cs="Calibri"/>
          <w:sz w:val="22"/>
          <w:szCs w:val="22"/>
          <w:lang w:val="lt-LT"/>
        </w:rPr>
        <w:t>7</w:t>
      </w:r>
      <w:r w:rsidRPr="00FA562A">
        <w:rPr>
          <w:rFonts w:ascii="Calibri" w:hAnsi="Calibri" w:cs="Calibri"/>
          <w:sz w:val="22"/>
          <w:szCs w:val="22"/>
          <w:lang w:val="lt-LT"/>
        </w:rPr>
        <w:t>.</w:t>
      </w:r>
      <w:r>
        <w:rPr>
          <w:rFonts w:ascii="Calibri" w:hAnsi="Calibri" w:cs="Calibri"/>
          <w:sz w:val="22"/>
          <w:szCs w:val="22"/>
          <w:lang w:val="lt-LT"/>
        </w:rPr>
        <w:t>3</w:t>
      </w:r>
      <w:r w:rsidRPr="00FA562A">
        <w:rPr>
          <w:rFonts w:ascii="Calibri" w:hAnsi="Calibri" w:cs="Calibri"/>
          <w:sz w:val="22"/>
          <w:szCs w:val="22"/>
          <w:lang w:val="lt-LT"/>
        </w:rPr>
        <w:t xml:space="preserve">. </w:t>
      </w:r>
      <w:r>
        <w:rPr>
          <w:rFonts w:ascii="Calibri" w:hAnsi="Calibri" w:cs="Calibri"/>
          <w:sz w:val="22"/>
          <w:szCs w:val="22"/>
          <w:lang w:val="lt-LT"/>
        </w:rPr>
        <w:t>Vykdytojas</w:t>
      </w:r>
      <w:r w:rsidRPr="00FA562A">
        <w:rPr>
          <w:rFonts w:ascii="Calibri" w:hAnsi="Calibri" w:cs="Calibri"/>
          <w:sz w:val="22"/>
          <w:szCs w:val="22"/>
          <w:lang w:val="lt-LT"/>
        </w:rPr>
        <w:t xml:space="preserve"> privalo neatlygintinai pašalinti visus defektus, už kuriuos atsako </w:t>
      </w:r>
      <w:r>
        <w:rPr>
          <w:rFonts w:ascii="Calibri" w:hAnsi="Calibri" w:cs="Calibri"/>
          <w:sz w:val="22"/>
          <w:szCs w:val="22"/>
          <w:lang w:val="lt-LT"/>
        </w:rPr>
        <w:t>Vykdytojas</w:t>
      </w:r>
      <w:r w:rsidRPr="00FA562A">
        <w:rPr>
          <w:rFonts w:ascii="Calibri" w:hAnsi="Calibri" w:cs="Calibri"/>
          <w:sz w:val="22"/>
          <w:szCs w:val="22"/>
          <w:lang w:val="lt-LT"/>
        </w:rPr>
        <w:t xml:space="preserve">, bei jų sąlygotą žalą per Užsakovo pretenzijoje nustatytus protingus technologiškai pagrįstus terminus, kurie skaičiuojami nuo pretenzijos gavimo dienos ir kurie negali būti ilgesni nei 5 (penkios) darbo dienos jeigu </w:t>
      </w:r>
      <w:r>
        <w:rPr>
          <w:rFonts w:ascii="Calibri" w:hAnsi="Calibri" w:cs="Calibri"/>
          <w:sz w:val="22"/>
          <w:szCs w:val="22"/>
          <w:lang w:val="lt-LT"/>
        </w:rPr>
        <w:t>garo katilas Nr. 6 ir/ar Nr.7</w:t>
      </w:r>
      <w:r w:rsidRPr="00FA562A">
        <w:rPr>
          <w:rFonts w:ascii="Calibri" w:hAnsi="Calibri" w:cs="Calibri"/>
          <w:sz w:val="22"/>
          <w:szCs w:val="22"/>
          <w:lang w:val="lt-LT"/>
        </w:rPr>
        <w:t xml:space="preserve"> dėl gedimo nedirba ir 12 (dvylika) darbo dienų, jei gedimas </w:t>
      </w:r>
      <w:r>
        <w:rPr>
          <w:rFonts w:ascii="Calibri" w:hAnsi="Calibri" w:cs="Calibri"/>
          <w:sz w:val="22"/>
          <w:szCs w:val="22"/>
          <w:lang w:val="lt-LT"/>
        </w:rPr>
        <w:t>garo katilo</w:t>
      </w:r>
      <w:r w:rsidRPr="00FA562A">
        <w:rPr>
          <w:rFonts w:ascii="Calibri" w:hAnsi="Calibri" w:cs="Calibri"/>
          <w:sz w:val="22"/>
          <w:szCs w:val="22"/>
          <w:lang w:val="lt-LT"/>
        </w:rPr>
        <w:t xml:space="preserve"> darbui įtakos neturi.</w:t>
      </w:r>
    </w:p>
    <w:p w14:paraId="424D21C0" w14:textId="11E42080" w:rsidR="00EE766D" w:rsidRPr="00EE766D" w:rsidRDefault="00EE766D" w:rsidP="00EE766D">
      <w:pPr>
        <w:jc w:val="both"/>
        <w:rPr>
          <w:rFonts w:ascii="Calibri" w:hAnsi="Calibri" w:cs="Calibri"/>
          <w:sz w:val="22"/>
          <w:szCs w:val="22"/>
          <w:lang w:val="lt-LT"/>
        </w:rPr>
      </w:pPr>
      <w:r>
        <w:rPr>
          <w:rFonts w:ascii="Calibri" w:hAnsi="Calibri" w:cs="Calibri"/>
          <w:sz w:val="22"/>
          <w:szCs w:val="22"/>
          <w:lang w:val="lt-LT"/>
        </w:rPr>
        <w:t xml:space="preserve">7.4. </w:t>
      </w:r>
      <w:r w:rsidRPr="00EE766D">
        <w:rPr>
          <w:rFonts w:ascii="Calibri" w:hAnsi="Calibri" w:cs="Calibri"/>
          <w:sz w:val="22"/>
          <w:szCs w:val="22"/>
          <w:lang w:val="lt-LT"/>
        </w:rPr>
        <w:t xml:space="preserve">Už vėlavimą pašalinti defektus, Užsakovas turi teisę reikalauti </w:t>
      </w:r>
      <w:r>
        <w:rPr>
          <w:rFonts w:ascii="Calibri" w:hAnsi="Calibri" w:cs="Calibri"/>
          <w:sz w:val="22"/>
          <w:szCs w:val="22"/>
          <w:lang w:val="lt-LT"/>
        </w:rPr>
        <w:t>Vykdytojo</w:t>
      </w:r>
      <w:r w:rsidRPr="00EE766D">
        <w:rPr>
          <w:rFonts w:ascii="Calibri" w:hAnsi="Calibri" w:cs="Calibri"/>
          <w:sz w:val="22"/>
          <w:szCs w:val="22"/>
          <w:lang w:val="lt-LT"/>
        </w:rPr>
        <w:t xml:space="preserve"> sumokėti </w:t>
      </w:r>
      <w:r w:rsidR="002C7EA4">
        <w:rPr>
          <w:rFonts w:ascii="Calibri" w:hAnsi="Calibri" w:cs="Calibri"/>
          <w:sz w:val="22"/>
          <w:szCs w:val="22"/>
          <w:lang w:val="lt-LT"/>
        </w:rPr>
        <w:t>50 Eur (penkiasdešimt eurų)</w:t>
      </w:r>
      <w:r w:rsidRPr="00EE766D">
        <w:rPr>
          <w:rFonts w:ascii="Calibri" w:hAnsi="Calibri" w:cs="Calibri"/>
          <w:sz w:val="22"/>
          <w:szCs w:val="22"/>
          <w:lang w:val="lt-LT"/>
        </w:rPr>
        <w:t xml:space="preserve"> netesybas už kiekvieną dieną nuo termino pašalinti defektą pabaigos iki tokio defekto pašalinimo dienos.</w:t>
      </w:r>
    </w:p>
    <w:p w14:paraId="030E916C" w14:textId="3BA6765C" w:rsidR="001443AD" w:rsidRPr="001443AD" w:rsidRDefault="001443AD" w:rsidP="001443AD">
      <w:pPr>
        <w:jc w:val="both"/>
        <w:rPr>
          <w:rFonts w:ascii="Calibri" w:hAnsi="Calibri" w:cs="Calibri"/>
          <w:sz w:val="22"/>
          <w:szCs w:val="22"/>
          <w:lang w:val="lt-LT" w:eastAsia="en-US"/>
        </w:rPr>
      </w:pPr>
      <w:r w:rsidRPr="001443AD">
        <w:rPr>
          <w:rFonts w:ascii="Calibri" w:hAnsi="Calibri" w:cs="Calibri"/>
          <w:sz w:val="22"/>
          <w:szCs w:val="22"/>
          <w:lang w:val="lt-LT" w:eastAsia="en-US"/>
        </w:rPr>
        <w:t>7.</w:t>
      </w:r>
      <w:r w:rsidR="00EE766D">
        <w:rPr>
          <w:rFonts w:ascii="Calibri" w:hAnsi="Calibri" w:cs="Calibri"/>
          <w:sz w:val="22"/>
          <w:szCs w:val="22"/>
          <w:lang w:val="lt-LT" w:eastAsia="en-US"/>
        </w:rPr>
        <w:t>5</w:t>
      </w:r>
      <w:r w:rsidRPr="001443AD">
        <w:rPr>
          <w:rFonts w:ascii="Calibri" w:hAnsi="Calibri" w:cs="Calibri"/>
          <w:sz w:val="22"/>
          <w:szCs w:val="22"/>
          <w:lang w:val="lt-LT" w:eastAsia="en-US"/>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 </w:t>
      </w:r>
    </w:p>
    <w:p w14:paraId="60ED7F99" w14:textId="196AC190" w:rsidR="001443AD" w:rsidRPr="001443AD" w:rsidRDefault="001443AD" w:rsidP="001443AD">
      <w:pPr>
        <w:jc w:val="both"/>
        <w:rPr>
          <w:rFonts w:ascii="Calibri" w:hAnsi="Calibri" w:cs="Calibri"/>
          <w:sz w:val="22"/>
          <w:szCs w:val="22"/>
          <w:lang w:val="lt-LT" w:eastAsia="en-US"/>
        </w:rPr>
      </w:pPr>
      <w:r w:rsidRPr="001443AD">
        <w:rPr>
          <w:rFonts w:ascii="Calibri" w:hAnsi="Calibri" w:cs="Calibri"/>
          <w:sz w:val="22"/>
          <w:szCs w:val="22"/>
          <w:lang w:val="lt-LT" w:eastAsia="en-US"/>
        </w:rPr>
        <w:t>7.</w:t>
      </w:r>
      <w:r w:rsidR="00EE766D">
        <w:rPr>
          <w:rFonts w:ascii="Calibri" w:hAnsi="Calibri" w:cs="Calibri"/>
          <w:sz w:val="22"/>
          <w:szCs w:val="22"/>
          <w:lang w:val="lt-LT" w:eastAsia="en-US"/>
        </w:rPr>
        <w:t>6</w:t>
      </w:r>
      <w:r w:rsidRPr="001443AD">
        <w:rPr>
          <w:rFonts w:ascii="Calibri" w:hAnsi="Calibri" w:cs="Calibri"/>
          <w:sz w:val="22"/>
          <w:szCs w:val="22"/>
          <w:lang w:val="lt-LT" w:eastAsia="en-US"/>
        </w:rPr>
        <w:t>. Neatlikus apmokėjimo nustatytais terminais, Vykdytojo pareikalavimu, Užsakovas privalo sumokėti Vykdytojui 0,0</w:t>
      </w:r>
      <w:r w:rsidR="00EE766D">
        <w:rPr>
          <w:rFonts w:ascii="Calibri" w:hAnsi="Calibri" w:cs="Calibri"/>
          <w:sz w:val="22"/>
          <w:szCs w:val="22"/>
          <w:lang w:val="lt-LT" w:eastAsia="en-US"/>
        </w:rPr>
        <w:t>6</w:t>
      </w:r>
      <w:r w:rsidRPr="001443AD">
        <w:rPr>
          <w:rFonts w:ascii="Calibri" w:hAnsi="Calibri" w:cs="Calibri"/>
          <w:sz w:val="22"/>
          <w:szCs w:val="22"/>
          <w:lang w:val="lt-LT" w:eastAsia="en-US"/>
        </w:rPr>
        <w:t xml:space="preserve"> % delspinigių nuo neapmokėtos sumos už kiekvieną uždelstą dieną.</w:t>
      </w:r>
    </w:p>
    <w:p w14:paraId="242F4C4B" w14:textId="67980D81" w:rsidR="00EE766D" w:rsidRPr="00EE766D" w:rsidRDefault="001443AD" w:rsidP="00EE766D">
      <w:pPr>
        <w:jc w:val="both"/>
        <w:rPr>
          <w:rFonts w:ascii="Calibri" w:hAnsi="Calibri" w:cs="Calibri"/>
          <w:sz w:val="22"/>
          <w:szCs w:val="22"/>
          <w:lang w:val="lt-LT"/>
        </w:rPr>
      </w:pPr>
      <w:r w:rsidRPr="001443AD">
        <w:rPr>
          <w:rFonts w:ascii="Calibri" w:hAnsi="Calibri" w:cs="Calibri"/>
          <w:sz w:val="22"/>
          <w:szCs w:val="22"/>
          <w:lang w:val="lt-LT"/>
        </w:rPr>
        <w:t>7.</w:t>
      </w:r>
      <w:r w:rsidR="00EE766D">
        <w:rPr>
          <w:rFonts w:ascii="Calibri" w:hAnsi="Calibri" w:cs="Calibri"/>
          <w:sz w:val="22"/>
          <w:szCs w:val="22"/>
          <w:lang w:val="lt-LT"/>
        </w:rPr>
        <w:t>7</w:t>
      </w:r>
      <w:r w:rsidRPr="001443AD">
        <w:rPr>
          <w:rFonts w:ascii="Calibri" w:hAnsi="Calibri" w:cs="Calibri"/>
          <w:sz w:val="22"/>
          <w:szCs w:val="22"/>
          <w:lang w:val="lt-LT"/>
        </w:rPr>
        <w:t xml:space="preserve">. Dėl Vykdytojo kaltės neatlikus Paslaugos (ar jos dalies) Šalių sutartais terminais, Vykdytojas privalo sumokėti Užsakovui </w:t>
      </w:r>
      <w:r w:rsidRPr="001443AD">
        <w:rPr>
          <w:rFonts w:ascii="Calibri" w:hAnsi="Calibri" w:cs="Calibri"/>
          <w:sz w:val="22"/>
          <w:szCs w:val="22"/>
          <w:lang w:val="lt-LT" w:eastAsia="en-US"/>
        </w:rPr>
        <w:t>0,0</w:t>
      </w:r>
      <w:r w:rsidR="00EE766D">
        <w:rPr>
          <w:rFonts w:ascii="Calibri" w:hAnsi="Calibri" w:cs="Calibri"/>
          <w:sz w:val="22"/>
          <w:szCs w:val="22"/>
          <w:lang w:val="lt-LT" w:eastAsia="en-US"/>
        </w:rPr>
        <w:t>6</w:t>
      </w:r>
      <w:r w:rsidRPr="001443AD">
        <w:rPr>
          <w:rFonts w:ascii="Calibri" w:hAnsi="Calibri" w:cs="Calibri"/>
          <w:sz w:val="22"/>
          <w:szCs w:val="22"/>
          <w:lang w:val="lt-LT" w:eastAsia="en-US"/>
        </w:rPr>
        <w:t xml:space="preserve"> % delspinigių nuo Pradinės sutarties vertės </w:t>
      </w:r>
      <w:r w:rsidR="00EE766D">
        <w:rPr>
          <w:rFonts w:ascii="Calibri" w:hAnsi="Calibri" w:cs="Calibri"/>
          <w:sz w:val="22"/>
          <w:szCs w:val="22"/>
          <w:lang w:val="lt-LT" w:eastAsia="en-US"/>
        </w:rPr>
        <w:t>be</w:t>
      </w:r>
      <w:r w:rsidRPr="001443AD">
        <w:rPr>
          <w:rFonts w:ascii="Calibri" w:hAnsi="Calibri" w:cs="Calibri"/>
          <w:sz w:val="22"/>
          <w:szCs w:val="22"/>
          <w:lang w:val="lt-LT" w:eastAsia="en-US"/>
        </w:rPr>
        <w:t xml:space="preserve"> PVM už kiekvieną uždelstą dieną</w:t>
      </w:r>
      <w:r w:rsidRPr="001443AD">
        <w:rPr>
          <w:rFonts w:ascii="Calibri" w:hAnsi="Calibri" w:cs="Calibri"/>
          <w:sz w:val="22"/>
          <w:szCs w:val="22"/>
          <w:lang w:val="lt-LT"/>
        </w:rPr>
        <w:t>.</w:t>
      </w:r>
      <w:r w:rsidR="00EE766D">
        <w:rPr>
          <w:rFonts w:ascii="Calibri" w:hAnsi="Calibri" w:cs="Calibri"/>
          <w:sz w:val="22"/>
          <w:szCs w:val="22"/>
          <w:lang w:val="lt-LT"/>
        </w:rPr>
        <w:t xml:space="preserve"> </w:t>
      </w:r>
    </w:p>
    <w:p w14:paraId="7D1AE947" w14:textId="1183A04D"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7.</w:t>
      </w:r>
      <w:r w:rsidR="00EE766D">
        <w:rPr>
          <w:rFonts w:ascii="Calibri" w:hAnsi="Calibri" w:cs="Calibri"/>
          <w:sz w:val="22"/>
          <w:szCs w:val="22"/>
          <w:lang w:val="lt-LT"/>
        </w:rPr>
        <w:t>8</w:t>
      </w:r>
      <w:r w:rsidRPr="001443AD">
        <w:rPr>
          <w:rFonts w:ascii="Calibri" w:hAnsi="Calibri" w:cs="Calibri"/>
          <w:sz w:val="22"/>
          <w:szCs w:val="22"/>
          <w:lang w:val="lt-LT"/>
        </w:rPr>
        <w:t>. Nutraukus Sutartį 10.2 punkte nustatytais pagrindais (išskyrus 10.2.1 ir 10.2.2. punktuose numatytus pagrindus), Vykdytojas privalo ne vėliau kaip per 5 (penkias) darbo dienas nuo Užsakovo pareikalavimo pateikimo dienos sumokėti 10 (dešimt) proc. pradinės sutarties vertės be PVM dydžio baudą. Užsakovas neprivalo įrodyti Vykdytojui, kad patyrė nuostolių.</w:t>
      </w:r>
    </w:p>
    <w:p w14:paraId="0C7456DC" w14:textId="5CAEB134" w:rsidR="001443AD" w:rsidRPr="001443AD" w:rsidRDefault="001443AD" w:rsidP="001443AD">
      <w:pPr>
        <w:jc w:val="both"/>
        <w:rPr>
          <w:rFonts w:ascii="Calibri" w:hAnsi="Calibri" w:cs="Calibri"/>
          <w:sz w:val="22"/>
          <w:szCs w:val="22"/>
          <w:lang w:val="lt-LT" w:eastAsia="en-US"/>
        </w:rPr>
      </w:pPr>
      <w:r w:rsidRPr="001443AD">
        <w:rPr>
          <w:rFonts w:ascii="Calibri" w:hAnsi="Calibri" w:cs="Calibri"/>
          <w:sz w:val="22"/>
          <w:szCs w:val="22"/>
          <w:lang w:val="lt-LT"/>
        </w:rPr>
        <w:t>7.</w:t>
      </w:r>
      <w:r w:rsidR="00EE766D">
        <w:rPr>
          <w:rFonts w:ascii="Calibri" w:hAnsi="Calibri" w:cs="Calibri"/>
          <w:sz w:val="22"/>
          <w:szCs w:val="22"/>
          <w:lang w:val="lt-LT"/>
        </w:rPr>
        <w:t>9</w:t>
      </w:r>
      <w:r w:rsidRPr="001443AD">
        <w:rPr>
          <w:rFonts w:ascii="Calibri" w:hAnsi="Calibri" w:cs="Calibri"/>
          <w:sz w:val="22"/>
          <w:szCs w:val="22"/>
          <w:lang w:val="lt-LT"/>
        </w:rPr>
        <w:t xml:space="preserve">. </w:t>
      </w:r>
      <w:r w:rsidRPr="001443AD">
        <w:rPr>
          <w:rFonts w:ascii="Calibri" w:hAnsi="Calibri" w:cs="Calibri"/>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1443AD">
        <w:rPr>
          <w:rFonts w:ascii="Calibri" w:hAnsi="Calibri" w:cs="Calibri"/>
          <w:sz w:val="22"/>
          <w:szCs w:val="22"/>
          <w:lang w:val="lt-LT"/>
        </w:rPr>
        <w:t>Užsakovas</w:t>
      </w:r>
      <w:r w:rsidRPr="001443AD">
        <w:rPr>
          <w:rFonts w:ascii="Calibri" w:hAnsi="Calibri" w:cs="Calibri"/>
          <w:sz w:val="22"/>
          <w:szCs w:val="22"/>
          <w:lang w:val="lt-LT" w:eastAsia="en-US"/>
        </w:rPr>
        <w:t xml:space="preserve"> atsako tik už tiesioginius nuostolius ar žalą, tiesiogiai ir aiškiai sukeltą to, kad </w:t>
      </w:r>
      <w:r w:rsidRPr="001443AD">
        <w:rPr>
          <w:rFonts w:ascii="Calibri" w:hAnsi="Calibri" w:cs="Calibri"/>
          <w:sz w:val="22"/>
          <w:szCs w:val="22"/>
          <w:lang w:val="lt-LT"/>
        </w:rPr>
        <w:t>Užsakovas</w:t>
      </w:r>
      <w:r w:rsidRPr="001443AD">
        <w:rPr>
          <w:rFonts w:ascii="Calibri" w:hAnsi="Calibri" w:cs="Calibri"/>
          <w:sz w:val="22"/>
          <w:szCs w:val="22"/>
          <w:lang w:val="lt-LT" w:eastAsia="en-US"/>
        </w:rPr>
        <w:t xml:space="preserve"> neįvykdė savo sutartinių įsipareigojimų dėl </w:t>
      </w:r>
      <w:r w:rsidRPr="001443AD">
        <w:rPr>
          <w:rFonts w:ascii="Calibri" w:hAnsi="Calibri" w:cs="Calibri"/>
          <w:sz w:val="22"/>
          <w:szCs w:val="22"/>
          <w:lang w:val="lt-LT"/>
        </w:rPr>
        <w:t>Užsakovo</w:t>
      </w:r>
      <w:r w:rsidRPr="001443AD">
        <w:rPr>
          <w:rFonts w:ascii="Calibri" w:hAnsi="Calibri" w:cs="Calibri"/>
          <w:sz w:val="22"/>
          <w:szCs w:val="22"/>
          <w:lang w:val="lt-LT" w:eastAsia="en-US"/>
        </w:rPr>
        <w:t xml:space="preserve"> kaltės.</w:t>
      </w:r>
    </w:p>
    <w:p w14:paraId="6634F862" w14:textId="46BCF511"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7.</w:t>
      </w:r>
      <w:r w:rsidR="00EE766D">
        <w:rPr>
          <w:rFonts w:ascii="Calibri" w:hAnsi="Calibri" w:cs="Calibri"/>
          <w:sz w:val="22"/>
          <w:szCs w:val="22"/>
          <w:lang w:val="lt-LT"/>
        </w:rPr>
        <w:t>10</w:t>
      </w:r>
      <w:r w:rsidRPr="001443AD">
        <w:rPr>
          <w:rFonts w:ascii="Calibri" w:hAnsi="Calibri" w:cs="Calibri"/>
          <w:sz w:val="22"/>
          <w:szCs w:val="22"/>
          <w:lang w:val="lt-LT"/>
        </w:rPr>
        <w:t>. Sutartyje numatytus delspinigius ir baudas privaloma sumokėti ne vėliau kaip per 5 (penkias) darbo dienas nuo pareikalavimo pateikimo dienos.</w:t>
      </w:r>
    </w:p>
    <w:p w14:paraId="1929A5DD" w14:textId="77777777" w:rsidR="001443AD" w:rsidRDefault="001443AD" w:rsidP="001443AD">
      <w:pPr>
        <w:jc w:val="center"/>
        <w:rPr>
          <w:rFonts w:ascii="Calibri" w:hAnsi="Calibri" w:cs="Calibri"/>
          <w:b/>
          <w:sz w:val="22"/>
          <w:szCs w:val="22"/>
          <w:lang w:val="lt-LT"/>
        </w:rPr>
      </w:pPr>
    </w:p>
    <w:p w14:paraId="6DCCD617" w14:textId="77777777" w:rsidR="001443AD" w:rsidRPr="001443AD" w:rsidRDefault="001443AD" w:rsidP="001443AD">
      <w:pPr>
        <w:jc w:val="center"/>
        <w:rPr>
          <w:rFonts w:ascii="Calibri" w:eastAsia="Calibri" w:hAnsi="Calibri" w:cs="Calibri"/>
          <w:b/>
          <w:bCs/>
          <w:iCs/>
          <w:sz w:val="22"/>
          <w:szCs w:val="22"/>
          <w:lang w:val="lt-LT" w:eastAsia="en-US"/>
        </w:rPr>
      </w:pPr>
      <w:bookmarkStart w:id="19" w:name="_Toc74555043"/>
      <w:bookmarkStart w:id="20" w:name="_Toc75156396"/>
      <w:bookmarkStart w:id="21" w:name="_Toc76523530"/>
      <w:bookmarkStart w:id="22" w:name="_Toc85871996"/>
      <w:bookmarkStart w:id="23" w:name="_Toc106609619"/>
      <w:r w:rsidRPr="001443AD">
        <w:rPr>
          <w:rFonts w:ascii="Calibri" w:eastAsia="Calibri" w:hAnsi="Calibri" w:cs="Calibri"/>
          <w:b/>
          <w:bCs/>
          <w:iCs/>
          <w:sz w:val="22"/>
          <w:szCs w:val="22"/>
          <w:lang w:val="lt-LT" w:eastAsia="en-US"/>
        </w:rPr>
        <w:t>8. Atsakomybės pagal sutartį netaikymas arba atleidimas nuo atsakomybės</w:t>
      </w:r>
    </w:p>
    <w:p w14:paraId="663E2325" w14:textId="77777777" w:rsidR="001443AD" w:rsidRPr="001443AD" w:rsidRDefault="001443AD" w:rsidP="001443AD">
      <w:pPr>
        <w:rPr>
          <w:rFonts w:ascii="Calibri" w:eastAsia="Calibri" w:hAnsi="Calibri" w:cs="Calibri"/>
          <w:b/>
          <w:bCs/>
          <w:iCs/>
          <w:sz w:val="22"/>
          <w:szCs w:val="22"/>
          <w:lang w:val="lt-LT" w:eastAsia="en-US"/>
        </w:rPr>
      </w:pPr>
    </w:p>
    <w:p w14:paraId="78D726C4" w14:textId="77777777" w:rsidR="001443AD" w:rsidRPr="001443AD" w:rsidRDefault="001443AD" w:rsidP="001443AD">
      <w:pPr>
        <w:pBdr>
          <w:top w:val="nil"/>
          <w:left w:val="nil"/>
          <w:bottom w:val="nil"/>
          <w:right w:val="nil"/>
          <w:between w:val="nil"/>
          <w:bar w:val="nil"/>
        </w:pBdr>
        <w:suppressAutoHyphens/>
        <w:jc w:val="both"/>
        <w:rPr>
          <w:rFonts w:ascii="Calibri" w:hAnsi="Calibri" w:cs="Calibri"/>
          <w:color w:val="000000"/>
          <w:sz w:val="22"/>
          <w:szCs w:val="22"/>
          <w:bdr w:val="nil"/>
          <w:lang w:val="lt-LT" w:eastAsia="lt-LT"/>
        </w:rPr>
      </w:pPr>
      <w:r w:rsidRPr="001443AD">
        <w:rPr>
          <w:rFonts w:ascii="Calibri" w:hAnsi="Calibri" w:cs="Calibri"/>
          <w:color w:val="000000"/>
          <w:sz w:val="22"/>
          <w:szCs w:val="22"/>
          <w:bdr w:val="nil"/>
          <w:lang w:val="lt-LT" w:eastAsia="lt-LT"/>
        </w:rPr>
        <w:t>8.1. Atsakomybė pagal sutartį netaikoma, taip pat Šalys gali būti visiškai ar iš dalies atleistos nuo civilinės atsakomybės šiais pagrindais:</w:t>
      </w:r>
    </w:p>
    <w:p w14:paraId="70F735B8" w14:textId="77777777" w:rsidR="001443AD" w:rsidRPr="001443AD" w:rsidRDefault="001443AD" w:rsidP="001443AD">
      <w:pPr>
        <w:pBdr>
          <w:top w:val="nil"/>
          <w:left w:val="nil"/>
          <w:bottom w:val="nil"/>
          <w:right w:val="nil"/>
          <w:between w:val="nil"/>
          <w:bar w:val="nil"/>
        </w:pBdr>
        <w:suppressAutoHyphens/>
        <w:ind w:firstLine="567"/>
        <w:jc w:val="both"/>
        <w:rPr>
          <w:rFonts w:ascii="Calibri" w:hAnsi="Calibri" w:cs="Calibri"/>
          <w:color w:val="000000"/>
          <w:sz w:val="22"/>
          <w:szCs w:val="22"/>
          <w:bdr w:val="nil"/>
          <w:lang w:val="lt-LT" w:eastAsia="lt-LT"/>
        </w:rPr>
      </w:pPr>
      <w:r w:rsidRPr="001443AD">
        <w:rPr>
          <w:rFonts w:ascii="Calibri" w:hAnsi="Calibri" w:cs="Calibri"/>
          <w:color w:val="000000"/>
          <w:sz w:val="22"/>
          <w:szCs w:val="22"/>
          <w:bdr w:val="nil"/>
          <w:lang w:val="lt-LT" w:eastAsia="lt-LT"/>
        </w:rPr>
        <w:lastRenderedPageBreak/>
        <w:t>8.1.1.dėl nenugalimos jėgos (</w:t>
      </w:r>
      <w:r w:rsidRPr="001443AD">
        <w:rPr>
          <w:rFonts w:ascii="Calibri" w:hAnsi="Calibri" w:cs="Calibri"/>
          <w:i/>
          <w:iCs/>
          <w:color w:val="2C2F34"/>
          <w:sz w:val="22"/>
          <w:szCs w:val="22"/>
          <w:bdr w:val="none" w:sz="0" w:space="0" w:color="auto" w:frame="1"/>
          <w:shd w:val="clear" w:color="auto" w:fill="FFFFFF"/>
          <w:lang w:val="lt-LT" w:eastAsia="lt-LT"/>
        </w:rPr>
        <w:t>force majeure</w:t>
      </w:r>
      <w:r w:rsidRPr="001443AD">
        <w:rPr>
          <w:rFonts w:ascii="Calibri" w:hAnsi="Calibri" w:cs="Calibri"/>
          <w:color w:val="000000"/>
          <w:sz w:val="22"/>
          <w:szCs w:val="22"/>
          <w:bdr w:val="nil"/>
          <w:lang w:val="lt-LT" w:eastAsia="lt-LT"/>
        </w:rPr>
        <w:t xml:space="preserve">) – taikomos </w:t>
      </w:r>
      <w:r w:rsidRPr="001443AD">
        <w:rPr>
          <w:rFonts w:ascii="Calibri" w:eastAsia="Arial Unicode MS" w:hAnsi="Calibri" w:cs="Calibri"/>
          <w:color w:val="000000"/>
          <w:sz w:val="22"/>
          <w:szCs w:val="22"/>
          <w:bdr w:val="nil"/>
          <w:lang w:val="lt-LT" w:eastAsia="lt-LT"/>
        </w:rPr>
        <w:t xml:space="preserve">Lietuvos Respublikos civilinio kodekso 6.212 straipsnio ir Lietuvos Respublikos Vyriausybės 1996 m. liepos 15 d. </w:t>
      </w:r>
      <w:r w:rsidRPr="001443AD">
        <w:rPr>
          <w:rFonts w:ascii="Calibri" w:eastAsia="Arial Unicode MS" w:hAnsi="Calibri" w:cs="Calibri"/>
          <w:sz w:val="22"/>
          <w:szCs w:val="22"/>
          <w:bdr w:val="nil"/>
          <w:lang w:val="lt-LT" w:eastAsia="lt-LT"/>
        </w:rPr>
        <w:t>nutarimo Nr. 840 „</w:t>
      </w:r>
      <w:hyperlink r:id="rId7" w:history="1">
        <w:r w:rsidRPr="001443AD">
          <w:rPr>
            <w:rFonts w:ascii="Calibri" w:eastAsia="Arial Unicode MS" w:hAnsi="Calibri" w:cs="Calibri"/>
            <w:sz w:val="22"/>
            <w:szCs w:val="22"/>
            <w:bdr w:val="nil"/>
            <w:lang w:val="lt-LT" w:eastAsia="lt-LT"/>
          </w:rPr>
          <w:t>Dėl Atleidimo nuo atsakomybės esant nenugalimos jėgos (force majeure) aplinkybėms taisykl</w:t>
        </w:r>
      </w:hyperlink>
      <w:r w:rsidRPr="001443AD">
        <w:rPr>
          <w:rFonts w:ascii="Calibri" w:eastAsia="Arial Unicode MS" w:hAnsi="Calibri" w:cs="Calibri"/>
          <w:sz w:val="22"/>
          <w:szCs w:val="22"/>
          <w:bdr w:val="nil"/>
          <w:lang w:val="lt-LT" w:eastAsia="lt-LT"/>
        </w:rPr>
        <w:t xml:space="preserve">ių patvirtinimo“ patvirtintų taisyklių nuostatos. </w:t>
      </w:r>
    </w:p>
    <w:p w14:paraId="56D4D23F" w14:textId="77777777" w:rsidR="001443AD" w:rsidRPr="001443AD" w:rsidRDefault="001443AD" w:rsidP="001443AD">
      <w:pPr>
        <w:pBdr>
          <w:top w:val="nil"/>
          <w:left w:val="nil"/>
          <w:bottom w:val="nil"/>
          <w:right w:val="nil"/>
          <w:between w:val="nil"/>
          <w:bar w:val="nil"/>
        </w:pBdr>
        <w:suppressAutoHyphens/>
        <w:ind w:firstLine="567"/>
        <w:jc w:val="both"/>
        <w:rPr>
          <w:rFonts w:ascii="Calibri" w:hAnsi="Calibri" w:cs="Calibri"/>
          <w:color w:val="000000"/>
          <w:sz w:val="22"/>
          <w:szCs w:val="22"/>
          <w:bdr w:val="nil"/>
          <w:lang w:val="lt-LT" w:eastAsia="lt-LT"/>
        </w:rPr>
      </w:pPr>
      <w:r w:rsidRPr="001443AD">
        <w:rPr>
          <w:rFonts w:ascii="Calibri" w:hAnsi="Calibri" w:cs="Calibri"/>
          <w:color w:val="000000"/>
          <w:sz w:val="22"/>
          <w:szCs w:val="22"/>
          <w:bdr w:val="nil"/>
          <w:lang w:val="lt-LT" w:eastAsia="lt-LT"/>
        </w:rPr>
        <w:t xml:space="preserve">8.1.2.dėl Europos Sąjungos valstybių veiksmų –  kai prievolę pagal Sutartį įvykdyti neįmanoma  dėl privalomų ir nenumatytų Europos Sąjungos valstybės institucijų veiksmų (aktų), kurių Šalys neturėjo teisės ginčyti ir šie veiksmai </w:t>
      </w:r>
      <w:r w:rsidRPr="001443AD">
        <w:rPr>
          <w:rFonts w:ascii="Calibri" w:hAnsi="Calibri" w:cs="Calibri"/>
          <w:color w:val="000000"/>
          <w:sz w:val="22"/>
          <w:szCs w:val="22"/>
          <w:bdr w:val="nil"/>
          <w:shd w:val="clear" w:color="auto" w:fill="FFFFFF"/>
          <w:lang w:val="lt-LT" w:eastAsia="lt-LT"/>
        </w:rPr>
        <w:t>negalėjo būti iš anksto numatyti.</w:t>
      </w:r>
    </w:p>
    <w:p w14:paraId="3D92A536" w14:textId="77777777" w:rsidR="001443AD" w:rsidRPr="001443AD" w:rsidRDefault="001443AD" w:rsidP="001443AD">
      <w:pPr>
        <w:jc w:val="both"/>
        <w:rPr>
          <w:rFonts w:ascii="Calibri" w:hAnsi="Calibri" w:cs="Calibri"/>
          <w:color w:val="000000"/>
          <w:sz w:val="22"/>
          <w:szCs w:val="22"/>
          <w:lang w:val="lt-LT" w:eastAsia="lt-LT"/>
        </w:rPr>
      </w:pPr>
      <w:r w:rsidRPr="001443AD">
        <w:rPr>
          <w:rFonts w:ascii="Calibri" w:hAnsi="Calibri" w:cs="Calibri"/>
          <w:color w:val="000000"/>
          <w:sz w:val="22"/>
          <w:szCs w:val="22"/>
          <w:lang w:val="lt-LT" w:eastAsia="lt-LT"/>
        </w:rPr>
        <w:t>8.2.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3DD8D8CA" w14:textId="77777777" w:rsidR="001443AD" w:rsidRPr="001443AD" w:rsidRDefault="001443AD" w:rsidP="001443AD">
      <w:pPr>
        <w:jc w:val="both"/>
        <w:rPr>
          <w:rFonts w:ascii="Calibri" w:hAnsi="Calibri" w:cs="Calibri"/>
          <w:b/>
          <w:sz w:val="22"/>
          <w:szCs w:val="22"/>
          <w:lang w:val="lt-LT"/>
        </w:rPr>
      </w:pPr>
      <w:r w:rsidRPr="001443AD">
        <w:rPr>
          <w:rFonts w:ascii="Calibri" w:hAnsi="Calibri" w:cs="Calibri"/>
          <w:color w:val="000000"/>
          <w:sz w:val="22"/>
          <w:szCs w:val="22"/>
          <w:lang w:val="lt-LT" w:eastAsia="lt-LT"/>
        </w:rPr>
        <w:t>8.3. Pagrindas atleisti nuo atsakomybės atsiranda nuo kliūties atsiradimo momento arba jeigu apie ją nėra laiku pranešta – nuo pranešimo momento.</w:t>
      </w:r>
    </w:p>
    <w:p w14:paraId="4301A4DC" w14:textId="77777777" w:rsidR="001443AD" w:rsidRPr="001443AD" w:rsidRDefault="001443AD" w:rsidP="001443AD">
      <w:pPr>
        <w:jc w:val="center"/>
        <w:rPr>
          <w:rFonts w:ascii="Calibri" w:hAnsi="Calibri" w:cs="Calibri"/>
          <w:b/>
          <w:sz w:val="22"/>
          <w:szCs w:val="22"/>
          <w:lang w:val="lt-LT"/>
        </w:rPr>
      </w:pPr>
    </w:p>
    <w:p w14:paraId="311E5FD8" w14:textId="77777777" w:rsidR="001443AD" w:rsidRPr="001443AD" w:rsidRDefault="001443AD" w:rsidP="001443AD">
      <w:pPr>
        <w:jc w:val="center"/>
        <w:rPr>
          <w:rFonts w:ascii="Calibri" w:hAnsi="Calibri" w:cs="Calibri"/>
          <w:b/>
          <w:sz w:val="22"/>
          <w:szCs w:val="22"/>
          <w:lang w:val="lt-LT"/>
        </w:rPr>
      </w:pPr>
      <w:r w:rsidRPr="001443AD">
        <w:rPr>
          <w:rFonts w:ascii="Calibri" w:hAnsi="Calibri" w:cs="Calibri"/>
          <w:b/>
          <w:sz w:val="22"/>
          <w:szCs w:val="22"/>
          <w:lang w:val="lt-LT"/>
        </w:rPr>
        <w:t>9.Sutarties pažeidimas</w:t>
      </w:r>
    </w:p>
    <w:p w14:paraId="754FA5BA" w14:textId="77777777" w:rsidR="001443AD" w:rsidRPr="001443AD" w:rsidRDefault="001443AD" w:rsidP="001443AD">
      <w:pPr>
        <w:rPr>
          <w:rFonts w:ascii="Calibri" w:hAnsi="Calibri" w:cs="Calibri"/>
          <w:b/>
          <w:sz w:val="22"/>
          <w:szCs w:val="22"/>
          <w:lang w:val="lt-LT"/>
        </w:rPr>
      </w:pPr>
    </w:p>
    <w:p w14:paraId="0B95BC9F"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9.1. Jeigu Vykdytojas suteikė Paslaugą pažeisdamas šioje Sutartyje numatytas sąlygas, nesilaikė normatyvinių dokumentų ir kitų teisės aktų reikalavimų, Užsakovas turi teisę:</w:t>
      </w:r>
    </w:p>
    <w:p w14:paraId="0A71D08B" w14:textId="77777777" w:rsidR="001443AD" w:rsidRPr="001443AD" w:rsidRDefault="001443AD" w:rsidP="001443AD">
      <w:pPr>
        <w:ind w:firstLine="567"/>
        <w:rPr>
          <w:rFonts w:ascii="Calibri" w:hAnsi="Calibri" w:cs="Calibri"/>
          <w:sz w:val="22"/>
          <w:szCs w:val="22"/>
          <w:lang w:val="lt-LT"/>
        </w:rPr>
      </w:pPr>
      <w:r w:rsidRPr="001443AD">
        <w:rPr>
          <w:rFonts w:ascii="Calibri" w:hAnsi="Calibri" w:cs="Calibri"/>
          <w:sz w:val="22"/>
          <w:szCs w:val="22"/>
          <w:lang w:val="lt-LT"/>
        </w:rPr>
        <w:t>9.1.1. reikalauti vykdyti sutartinius įsipareigojimus, arba</w:t>
      </w:r>
    </w:p>
    <w:p w14:paraId="4B5A217D" w14:textId="77777777" w:rsidR="001443AD" w:rsidRPr="001443AD" w:rsidRDefault="001443AD" w:rsidP="001443AD">
      <w:pPr>
        <w:ind w:firstLine="567"/>
        <w:rPr>
          <w:rFonts w:ascii="Calibri" w:hAnsi="Calibri" w:cs="Calibri"/>
          <w:sz w:val="22"/>
          <w:szCs w:val="22"/>
          <w:lang w:val="lt-LT"/>
        </w:rPr>
      </w:pPr>
      <w:r w:rsidRPr="001443AD">
        <w:rPr>
          <w:rFonts w:ascii="Calibri" w:hAnsi="Calibri" w:cs="Calibri"/>
          <w:sz w:val="22"/>
          <w:szCs w:val="22"/>
          <w:lang w:val="lt-LT"/>
        </w:rPr>
        <w:t>9.1.2. reikalauti atlyginti tiesioginius nuostolius, arba</w:t>
      </w:r>
    </w:p>
    <w:p w14:paraId="5BC38CB4" w14:textId="77777777" w:rsidR="001443AD" w:rsidRPr="001443AD" w:rsidRDefault="001443AD" w:rsidP="001443AD">
      <w:pPr>
        <w:ind w:firstLine="567"/>
        <w:rPr>
          <w:rFonts w:ascii="Calibri" w:hAnsi="Calibri" w:cs="Calibri"/>
          <w:sz w:val="22"/>
          <w:szCs w:val="22"/>
          <w:lang w:val="lt-LT"/>
        </w:rPr>
      </w:pPr>
      <w:r w:rsidRPr="001443AD">
        <w:rPr>
          <w:rFonts w:ascii="Calibri" w:hAnsi="Calibri" w:cs="Calibri"/>
          <w:sz w:val="22"/>
          <w:szCs w:val="22"/>
          <w:lang w:val="lt-LT"/>
        </w:rPr>
        <w:t>9.l .3. reikalauti sumokėti Sutartyje nustatytus delspinigius/ baudą, arba</w:t>
      </w:r>
    </w:p>
    <w:p w14:paraId="77F9BC7D" w14:textId="77777777" w:rsidR="001443AD" w:rsidRPr="001443AD" w:rsidRDefault="001443AD" w:rsidP="001443AD">
      <w:pPr>
        <w:ind w:firstLine="567"/>
        <w:rPr>
          <w:rFonts w:ascii="Calibri" w:hAnsi="Calibri" w:cs="Calibri"/>
          <w:sz w:val="22"/>
          <w:szCs w:val="22"/>
          <w:lang w:val="lt-LT"/>
        </w:rPr>
      </w:pPr>
      <w:r w:rsidRPr="001443AD">
        <w:rPr>
          <w:rFonts w:ascii="Calibri" w:hAnsi="Calibri" w:cs="Calibri"/>
          <w:sz w:val="22"/>
          <w:szCs w:val="22"/>
          <w:lang w:val="lt-LT"/>
        </w:rPr>
        <w:t>9.1.4. nutraukti Sutartį.</w:t>
      </w:r>
    </w:p>
    <w:p w14:paraId="42C10537"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 xml:space="preserve">9.2. </w:t>
      </w:r>
      <w:r w:rsidRPr="001443AD">
        <w:rPr>
          <w:rFonts w:ascii="Calibri" w:hAnsi="Calibri" w:cs="Calibri"/>
          <w:sz w:val="22"/>
          <w:szCs w:val="22"/>
          <w:lang w:val="lt-LT" w:eastAsia="en-US"/>
        </w:rPr>
        <w:t>Neatlikus Paslaugos (jos dalies) Šalys privalo nustatyti Paslaugos neatlikimo priežastis ir nurodyti, kurios šalies tai atsakomybė. Tai įforminama aktu, kurį pasirašo Šalių kontaktiniai asmenys.</w:t>
      </w:r>
    </w:p>
    <w:p w14:paraId="01F1E7ED" w14:textId="77777777"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9.3. Esminiai Vykdytojui taikomi Sutarties pažeidimai:</w:t>
      </w:r>
    </w:p>
    <w:p w14:paraId="385B1383"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9.3.1. Vykdytojas, nepaisydamas Užsakovo raginimo, nepradeda Paslaugos vykdymo sutartu laiku ir/ar Vykdytojas vėluoja atlikti Paslaugą daugiau kaip 30 kalendorinių dienų.</w:t>
      </w:r>
    </w:p>
    <w:p w14:paraId="19086D13"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9.3.2. Vykdytojas neatitinka pirkimo dokumentuose keliamų reikalavimų;</w:t>
      </w:r>
    </w:p>
    <w:p w14:paraId="734D2C45" w14:textId="77777777" w:rsidR="001443AD" w:rsidRPr="001443AD" w:rsidRDefault="001443AD" w:rsidP="001443AD">
      <w:pPr>
        <w:autoSpaceDE w:val="0"/>
        <w:autoSpaceDN w:val="0"/>
        <w:adjustRightInd w:val="0"/>
        <w:ind w:firstLine="567"/>
        <w:jc w:val="both"/>
        <w:rPr>
          <w:rFonts w:ascii="Calibri" w:hAnsi="Calibri" w:cs="Calibri"/>
          <w:color w:val="000000"/>
          <w:sz w:val="22"/>
          <w:szCs w:val="22"/>
          <w:lang w:val="lt-LT" w:eastAsia="lt-LT"/>
        </w:rPr>
      </w:pPr>
      <w:r w:rsidRPr="001443AD">
        <w:rPr>
          <w:rFonts w:ascii="Calibri" w:hAnsi="Calibri" w:cs="Calibri"/>
          <w:color w:val="000000"/>
          <w:sz w:val="22"/>
          <w:szCs w:val="22"/>
          <w:lang w:val="lt-LT" w:eastAsia="lt-LT"/>
        </w:rPr>
        <w:t xml:space="preserve">9.3.3. kitos aplinkybės, numatytos Lietuvos Respublikos civilinio kodekso 6.217 straipsnyje. </w:t>
      </w:r>
    </w:p>
    <w:p w14:paraId="72A84002" w14:textId="77777777"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9.4. Esminiai Užsakovui taikomi Sutarties pažeidimai:</w:t>
      </w:r>
    </w:p>
    <w:p w14:paraId="3BAC9120"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9.4.1. Užsakovas, pagal šios Sutarties nuostatas, vėluoja atsiskaityti daugiau nei 30 kalendorinių dienų;</w:t>
      </w:r>
    </w:p>
    <w:p w14:paraId="664850F7"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9.4.2.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7F56F37C" w14:textId="77777777" w:rsidR="001443AD" w:rsidRPr="001443AD" w:rsidRDefault="001443AD" w:rsidP="001443AD">
      <w:pPr>
        <w:autoSpaceDE w:val="0"/>
        <w:autoSpaceDN w:val="0"/>
        <w:adjustRightInd w:val="0"/>
        <w:ind w:firstLine="567"/>
        <w:jc w:val="both"/>
        <w:rPr>
          <w:rFonts w:ascii="Calibri" w:hAnsi="Calibri" w:cs="Calibri"/>
          <w:color w:val="000000"/>
          <w:sz w:val="22"/>
          <w:szCs w:val="22"/>
          <w:lang w:val="lt-LT" w:eastAsia="lt-LT"/>
        </w:rPr>
      </w:pPr>
      <w:r w:rsidRPr="001443AD">
        <w:rPr>
          <w:rFonts w:ascii="Calibri" w:hAnsi="Calibri" w:cs="Calibri"/>
          <w:color w:val="000000"/>
          <w:sz w:val="22"/>
          <w:szCs w:val="22"/>
          <w:lang w:val="lt-LT" w:eastAsia="lt-LT"/>
        </w:rPr>
        <w:t xml:space="preserve">9.4.3. kitos aplinkybės, numatytos Lietuvos Respublikos civilinio kodekso 6.217 straipsnyje. </w:t>
      </w:r>
    </w:p>
    <w:p w14:paraId="45C7E17E" w14:textId="77777777"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9.5. Sutarties nuostatų nesilaikymas neatleidžia Šalių nuo tinkamo ir savalaikio Sutarties sąlygų vykdymo.</w:t>
      </w:r>
    </w:p>
    <w:p w14:paraId="20228BF2" w14:textId="77777777" w:rsidR="001443AD" w:rsidRPr="001443AD" w:rsidRDefault="001443AD" w:rsidP="001443AD">
      <w:pPr>
        <w:widowControl w:val="0"/>
        <w:outlineLvl w:val="0"/>
        <w:rPr>
          <w:rFonts w:ascii="Calibri" w:hAnsi="Calibri" w:cs="Calibri"/>
          <w:b/>
          <w:sz w:val="22"/>
          <w:szCs w:val="22"/>
          <w:lang w:val="lt-LT"/>
        </w:rPr>
      </w:pPr>
    </w:p>
    <w:p w14:paraId="685F8F57" w14:textId="77777777" w:rsidR="001443AD" w:rsidRPr="001443AD" w:rsidRDefault="001443AD" w:rsidP="001443AD">
      <w:pPr>
        <w:widowControl w:val="0"/>
        <w:jc w:val="center"/>
        <w:outlineLvl w:val="0"/>
        <w:rPr>
          <w:rFonts w:ascii="Calibri" w:hAnsi="Calibri" w:cs="Calibri"/>
          <w:b/>
          <w:sz w:val="22"/>
          <w:szCs w:val="22"/>
          <w:lang w:val="lt-LT"/>
        </w:rPr>
      </w:pPr>
      <w:r w:rsidRPr="001443AD">
        <w:rPr>
          <w:rFonts w:ascii="Calibri" w:hAnsi="Calibri" w:cs="Calibri"/>
          <w:b/>
          <w:sz w:val="22"/>
          <w:szCs w:val="22"/>
          <w:lang w:val="lt-LT"/>
        </w:rPr>
        <w:t>10.Sutarties nutraukimas</w:t>
      </w:r>
    </w:p>
    <w:p w14:paraId="350AE0EF" w14:textId="77777777" w:rsidR="001443AD" w:rsidRPr="001443AD" w:rsidRDefault="001443AD" w:rsidP="001443AD">
      <w:pPr>
        <w:widowControl w:val="0"/>
        <w:jc w:val="center"/>
        <w:outlineLvl w:val="0"/>
        <w:rPr>
          <w:rFonts w:ascii="Calibri" w:hAnsi="Calibri" w:cs="Calibri"/>
          <w:b/>
          <w:sz w:val="22"/>
          <w:szCs w:val="22"/>
          <w:lang w:val="lt-LT"/>
        </w:rPr>
      </w:pPr>
    </w:p>
    <w:p w14:paraId="7D6412FA" w14:textId="77777777"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 xml:space="preserve">10.1. Sutartis gali būti visiškai nutraukta Šalių susitarimu. </w:t>
      </w:r>
    </w:p>
    <w:p w14:paraId="0338FF14" w14:textId="77777777"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10.2. Užsakovas turi teisę vienašališkai nutraukti šią Sutartį prieš terminą šiais atvejais:</w:t>
      </w:r>
    </w:p>
    <w:p w14:paraId="3C9E584A"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10.2.1. kai Vykdytojas bankrutuoja, yra likviduojamas, sustabdo ūkinę veiklą arba įstatymuose ir kituose teisės aktuose numatyta tvarka susidaro analogiška situacija;</w:t>
      </w:r>
    </w:p>
    <w:p w14:paraId="21ADE74D"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10.2.2. kai keičiasi Vykdytojas organizacinė struktūra – juridinis statusas, pobūdis ar valdymo struktūra ir tai gali turėti įtakos tinkamam Sutarties įvykdymui;</w:t>
      </w:r>
    </w:p>
    <w:p w14:paraId="278F4C57"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10.2.3. kai Vykdytojas įsiteisėjusiu kompetentingos institucijos ar teismo sprendimu yra pripažintas kaltu dėl profesinio pažeidimo;</w:t>
      </w:r>
    </w:p>
    <w:p w14:paraId="3F707781"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10.2.4. kai Vykdytojas įsiteisėjusiu teismo sprendimu pripažintas kaltu dėl sukčiavimo, korupcijos, pinigų plovimo, dalyvavimo nusikalstamoje organizacijoje;</w:t>
      </w:r>
    </w:p>
    <w:p w14:paraId="58A557CB"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10.2.5. dėl kitokio pobūdžio Vykdytojo neveiksnumo, trukdančio vykdyti Sutartį;</w:t>
      </w:r>
    </w:p>
    <w:p w14:paraId="5A25EEF8"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10.2.6. kai Vykdytojas Sutarties nevykdo, vykdo ją netinkamai, darydamas esminius Sutarties pažeidimus, nurodytus 9.3 punkte;</w:t>
      </w:r>
    </w:p>
    <w:p w14:paraId="7C4D9355"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 xml:space="preserve">10.2.7. kitais, Lietuvos Respublikos pirkimų, atliekamų vandentvarkos, energetikos, transporto ar pašto </w:t>
      </w:r>
      <w:r w:rsidRPr="001443AD">
        <w:rPr>
          <w:rFonts w:ascii="Calibri" w:hAnsi="Calibri" w:cs="Calibri"/>
          <w:sz w:val="22"/>
          <w:szCs w:val="22"/>
          <w:lang w:val="lt-LT"/>
        </w:rPr>
        <w:lastRenderedPageBreak/>
        <w:t xml:space="preserve">paslaugų srities perkančiųjų subjektų, įstatymo 98 straipsnio 1 dalyje numatytais, atvejais. </w:t>
      </w:r>
    </w:p>
    <w:p w14:paraId="471A0BA8" w14:textId="77777777"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10.3. Vykdytojas turi teisę vienašališkai nutraukti šią Sutartį prieš terminą šiais atvejais:</w:t>
      </w:r>
    </w:p>
    <w:p w14:paraId="4D3DF589"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10.3.1. kai Užsakovas nevykdo ar netinkamai vykdo savo sutartinius įsipareigojimus, darydamas esminius Sutarties pažeidimus, nurodytus 9.4 punkte;</w:t>
      </w:r>
    </w:p>
    <w:p w14:paraId="5D0169E0" w14:textId="77777777" w:rsidR="001443AD" w:rsidRPr="001443AD" w:rsidRDefault="001443AD" w:rsidP="001443AD">
      <w:pPr>
        <w:widowControl w:val="0"/>
        <w:autoSpaceDE w:val="0"/>
        <w:autoSpaceDN w:val="0"/>
        <w:adjustRightInd w:val="0"/>
        <w:ind w:firstLine="567"/>
        <w:jc w:val="both"/>
        <w:rPr>
          <w:rFonts w:ascii="Calibri" w:hAnsi="Calibri" w:cs="Calibri"/>
          <w:sz w:val="22"/>
          <w:szCs w:val="22"/>
          <w:lang w:val="lt-LT"/>
        </w:rPr>
      </w:pPr>
      <w:r w:rsidRPr="001443AD">
        <w:rPr>
          <w:rFonts w:ascii="Calibri" w:hAnsi="Calibri" w:cs="Calibri"/>
          <w:sz w:val="22"/>
          <w:szCs w:val="22"/>
          <w:lang w:val="lt-LT"/>
        </w:rPr>
        <w:t>10.3.2. kai Užsakovas bankrutuoja arba yra likviduojamas, sustabdo ūkinę veiklą arba įstatymuose ir kituose teisės aktuose numatyta tvarka susidaro analogiška situacija.</w:t>
      </w:r>
    </w:p>
    <w:p w14:paraId="1A479FCD" w14:textId="77777777"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10.4. Šalis, ketinanti vienašališkai nutraukti Sutartį (esant 10.2 ar 10.3 punktuose numatytoms sąlygoms), prieš 15 (penkiolika) kalendorinių dienų raštu praneša kitai Šaliai apie savo ketinimus ir nustato ne trumpesnį nei 2 (dviejų) darbo dienų terminą pranešime nurodytiems trūkumams ištaisyti. Esant 10.2.1, 10.2.3, 10.2.4, 10.2.6. ir 10.3.2 punktų sąlygoms, trūkumų ištaisymo terminas nenustatomas. Jei kaltoji Šalis per pranešime nurodytą terminą nepašalina Sutarties pažeidimų, Sutartis laikoma nutraukta nuo įspėjimo termino pasibaigimo dienos.</w:t>
      </w:r>
    </w:p>
    <w:p w14:paraId="48CA44C1" w14:textId="77777777" w:rsidR="001443AD" w:rsidRPr="001443AD" w:rsidRDefault="001443AD" w:rsidP="001443AD">
      <w:pPr>
        <w:widowControl w:val="0"/>
        <w:autoSpaceDE w:val="0"/>
        <w:autoSpaceDN w:val="0"/>
        <w:adjustRightInd w:val="0"/>
        <w:jc w:val="both"/>
        <w:rPr>
          <w:rFonts w:ascii="Calibri" w:hAnsi="Calibri" w:cs="Calibri"/>
          <w:sz w:val="22"/>
          <w:szCs w:val="22"/>
          <w:lang w:val="lt-LT"/>
        </w:rPr>
      </w:pPr>
      <w:r w:rsidRPr="001443AD">
        <w:rPr>
          <w:rFonts w:ascii="Calibri" w:hAnsi="Calibri" w:cs="Calibri"/>
          <w:sz w:val="22"/>
          <w:szCs w:val="22"/>
          <w:lang w:val="lt-LT"/>
        </w:rPr>
        <w:t xml:space="preserve">10.5. Sutartis gali būti nutraukta ir kitais Lietuvos Respublikos civiliniame kodekse numatytais pagrindais. </w:t>
      </w:r>
    </w:p>
    <w:p w14:paraId="12BC6C52" w14:textId="77777777" w:rsidR="001443AD" w:rsidRPr="001443AD" w:rsidRDefault="001443AD" w:rsidP="001443AD">
      <w:pPr>
        <w:widowControl w:val="0"/>
        <w:autoSpaceDE w:val="0"/>
        <w:autoSpaceDN w:val="0"/>
        <w:adjustRightInd w:val="0"/>
        <w:jc w:val="both"/>
        <w:rPr>
          <w:rFonts w:ascii="Calibri" w:hAnsi="Calibri" w:cs="Calibri"/>
          <w:sz w:val="22"/>
          <w:szCs w:val="22"/>
          <w:lang w:val="lt-LT"/>
        </w:rPr>
      </w:pPr>
    </w:p>
    <w:p w14:paraId="61942ED9" w14:textId="77777777" w:rsidR="001443AD" w:rsidRPr="001443AD" w:rsidRDefault="001443AD" w:rsidP="001443AD">
      <w:pPr>
        <w:ind w:left="720"/>
        <w:contextualSpacing/>
        <w:jc w:val="center"/>
        <w:rPr>
          <w:rFonts w:ascii="Calibri" w:hAnsi="Calibri" w:cs="Calibri"/>
          <w:b/>
          <w:sz w:val="22"/>
          <w:szCs w:val="22"/>
          <w:lang w:val="lt-LT"/>
        </w:rPr>
      </w:pPr>
      <w:r w:rsidRPr="001443AD">
        <w:rPr>
          <w:rFonts w:ascii="Calibri" w:hAnsi="Calibri" w:cs="Calibri"/>
          <w:b/>
          <w:bCs/>
          <w:sz w:val="22"/>
          <w:szCs w:val="22"/>
          <w:lang w:val="lt-LT" w:eastAsia="lt-LT"/>
        </w:rPr>
        <w:t xml:space="preserve">11.  Asmens duomenų apsauga, </w:t>
      </w:r>
      <w:r w:rsidRPr="001443AD">
        <w:rPr>
          <w:rFonts w:ascii="Calibri" w:hAnsi="Calibri" w:cs="Calibri"/>
          <w:b/>
          <w:sz w:val="22"/>
          <w:szCs w:val="22"/>
          <w:lang w:val="lt-LT"/>
        </w:rPr>
        <w:t>Informacijos konfidencialumas</w:t>
      </w:r>
    </w:p>
    <w:p w14:paraId="0CD6295B" w14:textId="77777777" w:rsidR="001443AD" w:rsidRPr="001443AD" w:rsidRDefault="001443AD" w:rsidP="001443AD">
      <w:pPr>
        <w:pStyle w:val="Betarp"/>
        <w:jc w:val="center"/>
        <w:rPr>
          <w:rFonts w:ascii="Calibri" w:hAnsi="Calibri" w:cs="Calibri"/>
          <w:b/>
          <w:bCs/>
          <w:sz w:val="22"/>
          <w:szCs w:val="22"/>
          <w:lang w:val="lt-LT" w:eastAsia="lt-LT"/>
        </w:rPr>
      </w:pPr>
    </w:p>
    <w:p w14:paraId="0EFD3877" w14:textId="77777777" w:rsidR="001443AD" w:rsidRPr="001443AD" w:rsidRDefault="001443AD" w:rsidP="001443AD">
      <w:pPr>
        <w:pStyle w:val="Betarp"/>
        <w:jc w:val="both"/>
        <w:rPr>
          <w:rFonts w:ascii="Calibri" w:hAnsi="Calibri" w:cs="Calibri"/>
          <w:sz w:val="22"/>
          <w:szCs w:val="22"/>
          <w:lang w:val="lt-LT" w:eastAsia="lt-LT"/>
        </w:rPr>
      </w:pPr>
      <w:bookmarkStart w:id="24" w:name="part_3fbd51653b4c498084e4c8438106ac73"/>
      <w:bookmarkEnd w:id="24"/>
      <w:r w:rsidRPr="001443AD">
        <w:rPr>
          <w:rFonts w:ascii="Calibri" w:hAnsi="Calibri" w:cs="Calibri"/>
          <w:sz w:val="22"/>
          <w:szCs w:val="22"/>
          <w:lang w:val="lt-LT" w:eastAsia="lt-LT"/>
        </w:rPr>
        <w:t>11.1.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36BEDBF" w14:textId="77777777" w:rsidR="001443AD" w:rsidRPr="001443AD" w:rsidRDefault="001443AD" w:rsidP="001443AD">
      <w:pPr>
        <w:pStyle w:val="Betarp"/>
        <w:jc w:val="both"/>
        <w:rPr>
          <w:rFonts w:ascii="Calibri" w:hAnsi="Calibri" w:cs="Calibri"/>
          <w:sz w:val="22"/>
          <w:szCs w:val="22"/>
          <w:lang w:val="lt-LT" w:eastAsia="lt-LT"/>
        </w:rPr>
      </w:pPr>
      <w:bookmarkStart w:id="25" w:name="part_f4b50eaac5d24d0486839fe7b064705f"/>
      <w:bookmarkEnd w:id="25"/>
      <w:r w:rsidRPr="001443AD">
        <w:rPr>
          <w:rFonts w:ascii="Calibri" w:hAnsi="Calibri" w:cs="Calibri"/>
          <w:sz w:val="22"/>
          <w:szCs w:val="22"/>
          <w:lang w:val="lt-LT" w:eastAsia="lt-LT"/>
        </w:rPr>
        <w:t>11.2.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8C7AEB" w14:textId="77777777" w:rsidR="001443AD" w:rsidRPr="001443AD" w:rsidRDefault="001443AD" w:rsidP="001443AD">
      <w:pPr>
        <w:pStyle w:val="Betarp"/>
        <w:jc w:val="both"/>
        <w:rPr>
          <w:rFonts w:ascii="Calibri" w:hAnsi="Calibri" w:cs="Calibri"/>
          <w:sz w:val="22"/>
          <w:szCs w:val="22"/>
          <w:lang w:val="lt-LT" w:eastAsia="lt-LT"/>
        </w:rPr>
      </w:pPr>
      <w:r w:rsidRPr="001443AD">
        <w:rPr>
          <w:rFonts w:ascii="Calibri" w:hAnsi="Calibri" w:cs="Calibri"/>
          <w:sz w:val="22"/>
          <w:szCs w:val="22"/>
          <w:lang w:val="lt-LT" w:eastAsia="lt-LT"/>
        </w:rPr>
        <w:t>11.3.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E5494F6" w14:textId="77777777" w:rsidR="001443AD" w:rsidRPr="001443AD" w:rsidRDefault="001443AD" w:rsidP="001443AD">
      <w:pPr>
        <w:pStyle w:val="Betarp"/>
        <w:rPr>
          <w:rFonts w:ascii="Calibri" w:hAnsi="Calibri" w:cs="Calibri"/>
          <w:sz w:val="22"/>
          <w:szCs w:val="22"/>
          <w:lang w:val="lt-LT" w:eastAsia="lt-LT"/>
        </w:rPr>
      </w:pPr>
      <w:bookmarkStart w:id="26" w:name="part_888dbe4296154da39cab3b315db10b9d"/>
      <w:bookmarkEnd w:id="26"/>
      <w:r w:rsidRPr="001443AD">
        <w:rPr>
          <w:rFonts w:ascii="Calibri" w:hAnsi="Calibri" w:cs="Calibri"/>
          <w:sz w:val="22"/>
          <w:szCs w:val="22"/>
          <w:lang w:val="lt-LT" w:eastAsia="lt-LT"/>
        </w:rPr>
        <w:t>11.4.  Šalis turi teisę atskleisti kitos Šalies konfidencialią informaciją šiais atvejais:</w:t>
      </w:r>
    </w:p>
    <w:p w14:paraId="3DE38A7E" w14:textId="77777777" w:rsidR="001443AD" w:rsidRPr="001443AD" w:rsidRDefault="001443AD" w:rsidP="001443AD">
      <w:pPr>
        <w:pStyle w:val="Betarp"/>
        <w:ind w:firstLine="1296"/>
        <w:jc w:val="both"/>
        <w:rPr>
          <w:rFonts w:ascii="Calibri" w:hAnsi="Calibri" w:cs="Calibri"/>
          <w:sz w:val="22"/>
          <w:szCs w:val="22"/>
          <w:lang w:val="lt-LT" w:eastAsia="lt-LT"/>
        </w:rPr>
      </w:pPr>
      <w:bookmarkStart w:id="27" w:name="part_e633eb17b3dd43e98fc77c9b6017f988"/>
      <w:bookmarkEnd w:id="27"/>
      <w:r w:rsidRPr="001443AD">
        <w:rPr>
          <w:rFonts w:ascii="Calibri" w:hAnsi="Calibri" w:cs="Calibri"/>
          <w:sz w:val="22"/>
          <w:szCs w:val="22"/>
          <w:lang w:val="lt-LT" w:eastAsia="lt-LT"/>
        </w:rPr>
        <w:t>11.4.1.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D44D79E" w14:textId="77777777" w:rsidR="001443AD" w:rsidRPr="001443AD" w:rsidRDefault="001443AD" w:rsidP="001443AD">
      <w:pPr>
        <w:pStyle w:val="Betarp"/>
        <w:ind w:firstLine="1296"/>
        <w:jc w:val="both"/>
        <w:rPr>
          <w:rFonts w:ascii="Calibri" w:hAnsi="Calibri" w:cs="Calibri"/>
          <w:sz w:val="22"/>
          <w:szCs w:val="22"/>
          <w:lang w:val="lt-LT" w:eastAsia="lt-LT"/>
        </w:rPr>
      </w:pPr>
      <w:bookmarkStart w:id="28" w:name="part_2d11068f54204da4b1cdcec53faadda4"/>
      <w:bookmarkEnd w:id="28"/>
      <w:r w:rsidRPr="001443AD">
        <w:rPr>
          <w:rFonts w:ascii="Calibri" w:hAnsi="Calibri" w:cs="Calibri"/>
          <w:sz w:val="22"/>
          <w:szCs w:val="22"/>
          <w:lang w:val="lt-LT" w:eastAsia="lt-LT"/>
        </w:rPr>
        <w:t>11.4.2.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510AC0E" w14:textId="77777777" w:rsidR="001443AD" w:rsidRPr="001443AD" w:rsidRDefault="001443AD" w:rsidP="001443AD">
      <w:pPr>
        <w:pStyle w:val="Betarp"/>
        <w:jc w:val="both"/>
        <w:rPr>
          <w:rFonts w:ascii="Calibri" w:hAnsi="Calibri" w:cs="Calibri"/>
          <w:sz w:val="22"/>
          <w:szCs w:val="22"/>
          <w:lang w:val="lt-LT" w:eastAsia="lt-LT"/>
        </w:rPr>
      </w:pPr>
      <w:bookmarkStart w:id="29" w:name="part_1d65307afa014d9283aa3676f4c7c61b"/>
      <w:bookmarkEnd w:id="29"/>
      <w:r w:rsidRPr="001443AD">
        <w:rPr>
          <w:rFonts w:ascii="Calibri" w:hAnsi="Calibri" w:cs="Calibri"/>
          <w:sz w:val="22"/>
          <w:szCs w:val="22"/>
          <w:lang w:val="lt-LT" w:eastAsia="lt-LT"/>
        </w:rPr>
        <w:t>11.5.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BA55EE4" w14:textId="77777777" w:rsidR="001443AD" w:rsidRPr="001443AD" w:rsidRDefault="001443AD" w:rsidP="001443AD">
      <w:pPr>
        <w:pStyle w:val="Betarp"/>
        <w:jc w:val="both"/>
        <w:rPr>
          <w:rFonts w:ascii="Calibri" w:hAnsi="Calibri" w:cs="Calibri"/>
          <w:sz w:val="22"/>
          <w:szCs w:val="22"/>
          <w:lang w:val="lt-LT" w:eastAsia="lt-LT"/>
        </w:rPr>
      </w:pPr>
      <w:bookmarkStart w:id="30" w:name="part_a3944f4a3ec541b7acc4a086b11261d5"/>
      <w:bookmarkEnd w:id="30"/>
      <w:r w:rsidRPr="001443AD">
        <w:rPr>
          <w:rFonts w:ascii="Calibri" w:hAnsi="Calibri" w:cs="Calibri"/>
          <w:sz w:val="22"/>
          <w:szCs w:val="22"/>
          <w:lang w:val="lt-LT" w:eastAsia="lt-LT"/>
        </w:rPr>
        <w:t>11.6.  Šalis atsako:</w:t>
      </w:r>
    </w:p>
    <w:p w14:paraId="72362771" w14:textId="77777777" w:rsidR="001443AD" w:rsidRPr="001443AD" w:rsidRDefault="001443AD" w:rsidP="001443AD">
      <w:pPr>
        <w:pStyle w:val="Betarp"/>
        <w:ind w:firstLine="1296"/>
        <w:jc w:val="both"/>
        <w:rPr>
          <w:rFonts w:ascii="Calibri" w:hAnsi="Calibri" w:cs="Calibri"/>
          <w:sz w:val="22"/>
          <w:szCs w:val="22"/>
          <w:lang w:val="lt-LT" w:eastAsia="lt-LT"/>
        </w:rPr>
      </w:pPr>
      <w:bookmarkStart w:id="31" w:name="part_4929667f44544ee29febe8dce6ae6600"/>
      <w:bookmarkEnd w:id="31"/>
      <w:r w:rsidRPr="001443AD">
        <w:rPr>
          <w:rFonts w:ascii="Calibri" w:hAnsi="Calibri" w:cs="Calibri"/>
          <w:sz w:val="22"/>
          <w:szCs w:val="22"/>
          <w:lang w:val="lt-LT" w:eastAsia="lt-LT"/>
        </w:rPr>
        <w:t>11.6.1.   už bet kokį neteisėtą, įskaitant atsitiktinį, kitos Šalies konfidencialios informacijos ar bet kurios jos dalies atskleidimą ar perdavimą arba konfidencialios informacijos neteisėtą naudojimą;</w:t>
      </w:r>
    </w:p>
    <w:p w14:paraId="2294195B" w14:textId="77777777" w:rsidR="001443AD" w:rsidRPr="001443AD" w:rsidRDefault="001443AD" w:rsidP="001443AD">
      <w:pPr>
        <w:pStyle w:val="Betarp"/>
        <w:ind w:firstLine="1296"/>
        <w:jc w:val="both"/>
        <w:rPr>
          <w:rFonts w:ascii="Calibri" w:hAnsi="Calibri" w:cs="Calibri"/>
          <w:sz w:val="22"/>
          <w:szCs w:val="22"/>
          <w:lang w:val="lt-LT" w:eastAsia="lt-LT"/>
        </w:rPr>
      </w:pPr>
      <w:bookmarkStart w:id="32" w:name="part_7341748040904371848852edb1811b7c"/>
      <w:bookmarkEnd w:id="32"/>
      <w:r w:rsidRPr="001443AD">
        <w:rPr>
          <w:rFonts w:ascii="Calibri" w:hAnsi="Calibri" w:cs="Calibri"/>
          <w:sz w:val="22"/>
          <w:szCs w:val="22"/>
          <w:lang w:val="lt-LT" w:eastAsia="lt-LT"/>
        </w:rPr>
        <w:t>11.6.2.   už tai, kad nesiėmė visų protingų veiksmų, kad išsaugotų ir apsaugotų kitos Šalies konfidencialią informaciją ar bet kurią jos dalį, užkirstų kelią tolesniam jos neteisėtam atskleidimui, perdavimui ar naudojimui.</w:t>
      </w:r>
    </w:p>
    <w:p w14:paraId="269D82EA" w14:textId="77777777" w:rsidR="001443AD" w:rsidRPr="00C4424F" w:rsidRDefault="001443AD" w:rsidP="001443AD">
      <w:pPr>
        <w:rPr>
          <w:rFonts w:ascii="Calibri" w:eastAsia="Calibri" w:hAnsi="Calibri" w:cs="Calibri"/>
          <w:b/>
          <w:sz w:val="10"/>
          <w:szCs w:val="10"/>
          <w:lang w:val="lt-LT"/>
        </w:rPr>
      </w:pPr>
      <w:bookmarkStart w:id="33" w:name="part_d3544e0d560c4561a4417baf4e401f36"/>
      <w:bookmarkEnd w:id="19"/>
      <w:bookmarkEnd w:id="20"/>
      <w:bookmarkEnd w:id="21"/>
      <w:bookmarkEnd w:id="22"/>
      <w:bookmarkEnd w:id="23"/>
      <w:bookmarkEnd w:id="33"/>
    </w:p>
    <w:p w14:paraId="03B41019" w14:textId="77777777" w:rsidR="001443AD" w:rsidRPr="001443AD" w:rsidRDefault="001443AD" w:rsidP="001443AD">
      <w:pPr>
        <w:numPr>
          <w:ilvl w:val="0"/>
          <w:numId w:val="1"/>
        </w:numPr>
        <w:contextualSpacing/>
        <w:jc w:val="center"/>
        <w:rPr>
          <w:rFonts w:ascii="Calibri" w:eastAsia="Calibri" w:hAnsi="Calibri" w:cs="Calibri"/>
          <w:b/>
          <w:sz w:val="22"/>
          <w:szCs w:val="22"/>
          <w:lang w:val="lt-LT" w:eastAsia="en-US"/>
        </w:rPr>
      </w:pPr>
      <w:r w:rsidRPr="001443AD">
        <w:rPr>
          <w:rFonts w:ascii="Calibri" w:eastAsia="Calibri" w:hAnsi="Calibri" w:cs="Calibri"/>
          <w:b/>
          <w:sz w:val="22"/>
          <w:szCs w:val="22"/>
          <w:lang w:val="lt-LT" w:eastAsia="en-US"/>
        </w:rPr>
        <w:t>Ginčų nagrinėjimo tvarka</w:t>
      </w:r>
    </w:p>
    <w:p w14:paraId="2DDA2E54" w14:textId="77777777" w:rsidR="001443AD" w:rsidRPr="00C4424F" w:rsidRDefault="001443AD" w:rsidP="001443AD">
      <w:pPr>
        <w:ind w:left="900"/>
        <w:contextualSpacing/>
        <w:rPr>
          <w:rFonts w:ascii="Calibri" w:eastAsia="Calibri" w:hAnsi="Calibri" w:cs="Calibri"/>
          <w:b/>
          <w:sz w:val="10"/>
          <w:szCs w:val="10"/>
          <w:lang w:val="lt-LT" w:eastAsia="en-US"/>
        </w:rPr>
      </w:pPr>
    </w:p>
    <w:p w14:paraId="26301C8A"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 xml:space="preserve">12.1. Šiai Sutarčiai ir visoms iš šios Sutarties atsirandančioms teisėms ir pareigoms taikomi Lietuvos Respublikos įstatymai bei kiti norminiai teisės aktai. Sutartis sudaryta ir turi būti aiškinama pagal Lietuvos Respublikos teisę. </w:t>
      </w:r>
    </w:p>
    <w:p w14:paraId="1EC3B3AD"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lastRenderedPageBreak/>
        <w:t>12.2. Bet kokie nesutarimai ar ginčai, kylantys tarp Šalių dėl šios Sutarties, sprendžiami abipusiu susitarimu. Šalims nepavykus per 30 (trisdešimt) kalendorinių dienų derybų būdu susitarti, bet kokie ginčai, nesutarimai ar reikalavimai, kylantys iš šios Sutarties ar susiję su ja, jos pažeidimu, nutraukimu ar galiojimu, neišspręsti Šalių susitarimu, sprendžiami kompetentingame Lietuvos Respublikos teisme.</w:t>
      </w:r>
      <w:r w:rsidRPr="001443AD">
        <w:rPr>
          <w:rFonts w:ascii="Calibri" w:hAnsi="Calibri" w:cs="Calibri"/>
          <w:bCs/>
          <w:sz w:val="22"/>
          <w:szCs w:val="22"/>
          <w:lang w:val="lt-LT"/>
        </w:rPr>
        <w:t xml:space="preserve"> Derybų pradžia laikoma diena, kurią viena iš Šalių pateikė prašymą raštu kitai Šaliai su siūlymu pradėti derybas. </w:t>
      </w:r>
      <w:r w:rsidRPr="001443AD">
        <w:rPr>
          <w:rFonts w:ascii="Calibri" w:hAnsi="Calibri" w:cs="Calibri"/>
          <w:sz w:val="22"/>
          <w:szCs w:val="22"/>
          <w:lang w:val="lt-LT"/>
        </w:rPr>
        <w:t>Nepaisydamos to, kad ginčas yra nagrinėjamas teisme, Šalys ir toliau vykdo savo sutartinius įsipareigojimus, jeigu nesusitarta kitaip.</w:t>
      </w:r>
    </w:p>
    <w:p w14:paraId="54D0A9A5" w14:textId="77777777" w:rsidR="001443AD" w:rsidRPr="001443AD" w:rsidRDefault="001443AD" w:rsidP="001443AD">
      <w:pPr>
        <w:jc w:val="both"/>
        <w:rPr>
          <w:rFonts w:ascii="Calibri" w:hAnsi="Calibri" w:cs="Calibri"/>
          <w:sz w:val="22"/>
          <w:szCs w:val="22"/>
          <w:lang w:val="lt-LT"/>
        </w:rPr>
      </w:pPr>
    </w:p>
    <w:p w14:paraId="640908D0" w14:textId="77777777" w:rsidR="001443AD" w:rsidRPr="001443AD" w:rsidRDefault="001443AD" w:rsidP="001443AD">
      <w:pPr>
        <w:numPr>
          <w:ilvl w:val="0"/>
          <w:numId w:val="1"/>
        </w:numPr>
        <w:contextualSpacing/>
        <w:jc w:val="center"/>
        <w:rPr>
          <w:rFonts w:ascii="Calibri" w:eastAsia="Calibri" w:hAnsi="Calibri" w:cs="Calibri"/>
          <w:b/>
          <w:sz w:val="22"/>
          <w:szCs w:val="22"/>
          <w:lang w:val="lt-LT" w:eastAsia="en-US"/>
        </w:rPr>
      </w:pPr>
      <w:r w:rsidRPr="001443AD">
        <w:rPr>
          <w:rFonts w:ascii="Calibri" w:eastAsia="Calibri" w:hAnsi="Calibri" w:cs="Calibri"/>
          <w:b/>
          <w:sz w:val="22"/>
          <w:szCs w:val="22"/>
          <w:lang w:val="lt-LT" w:eastAsia="en-US"/>
        </w:rPr>
        <w:t>Sutarties pakeitimai</w:t>
      </w:r>
    </w:p>
    <w:p w14:paraId="49A406A7" w14:textId="77777777" w:rsidR="001443AD" w:rsidRPr="001443AD" w:rsidRDefault="001443AD" w:rsidP="001443AD">
      <w:pPr>
        <w:ind w:left="540"/>
        <w:rPr>
          <w:rFonts w:ascii="Calibri" w:hAnsi="Calibri" w:cs="Calibri"/>
          <w:b/>
          <w:sz w:val="22"/>
          <w:szCs w:val="22"/>
          <w:lang w:val="lt-LT"/>
        </w:rPr>
      </w:pPr>
    </w:p>
    <w:p w14:paraId="34A00E82"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13.1. Sutarties keitimai galimi tik Lietuvos Respublikos pirkimų, atliekamų vandentvarkos, energetikos, transporto ar pašto paslaugų srities perkančiųjų subjektų, įstatymo 97 straipsnyje numatytais atvejais ir nustatyta tvarka.</w:t>
      </w:r>
    </w:p>
    <w:p w14:paraId="7B5962E5" w14:textId="77777777" w:rsidR="001443AD" w:rsidRPr="001443AD" w:rsidRDefault="001443AD" w:rsidP="001443AD">
      <w:pPr>
        <w:jc w:val="both"/>
        <w:rPr>
          <w:rFonts w:ascii="Calibri" w:hAnsi="Calibri" w:cs="Calibri"/>
          <w:iCs/>
          <w:sz w:val="22"/>
          <w:szCs w:val="22"/>
          <w:lang w:val="lt-LT"/>
        </w:rPr>
      </w:pPr>
      <w:r w:rsidRPr="001443AD">
        <w:rPr>
          <w:rFonts w:ascii="Calibri" w:hAnsi="Calibri" w:cs="Calibri"/>
          <w:iCs/>
          <w:sz w:val="22"/>
          <w:szCs w:val="22"/>
          <w:lang w:val="lt-LT"/>
        </w:rPr>
        <w:t xml:space="preserve">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tarpusavyje susitarus dėl Sutarties sąlygų keitimo, šie keitimai įforminami susitarimu, kuris yra Sutarties neatskiriama dalis. </w:t>
      </w:r>
    </w:p>
    <w:p w14:paraId="2F33EAF2" w14:textId="77777777" w:rsidR="001443AD" w:rsidRPr="001443AD" w:rsidRDefault="001443AD" w:rsidP="001443AD">
      <w:pPr>
        <w:rPr>
          <w:rFonts w:ascii="Calibri" w:hAnsi="Calibri" w:cs="Calibri"/>
          <w:b/>
          <w:sz w:val="22"/>
          <w:szCs w:val="22"/>
          <w:lang w:val="lt-LT"/>
        </w:rPr>
      </w:pPr>
    </w:p>
    <w:p w14:paraId="75C91436" w14:textId="77777777" w:rsidR="001443AD" w:rsidRPr="001443AD" w:rsidRDefault="001443AD" w:rsidP="001443AD">
      <w:pPr>
        <w:numPr>
          <w:ilvl w:val="0"/>
          <w:numId w:val="1"/>
        </w:numPr>
        <w:contextualSpacing/>
        <w:jc w:val="center"/>
        <w:rPr>
          <w:rFonts w:ascii="Calibri" w:eastAsia="Calibri" w:hAnsi="Calibri" w:cs="Calibri"/>
          <w:b/>
          <w:sz w:val="22"/>
          <w:szCs w:val="22"/>
          <w:lang w:val="lt-LT" w:eastAsia="en-US"/>
        </w:rPr>
      </w:pPr>
      <w:r w:rsidRPr="001443AD">
        <w:rPr>
          <w:rFonts w:ascii="Calibri" w:eastAsia="Calibri" w:hAnsi="Calibri" w:cs="Calibri"/>
          <w:b/>
          <w:sz w:val="22"/>
          <w:szCs w:val="22"/>
          <w:lang w:val="lt-LT" w:eastAsia="en-US"/>
        </w:rPr>
        <w:t>Subtiekėjų keitimo tvarka</w:t>
      </w:r>
    </w:p>
    <w:p w14:paraId="3E1954B4" w14:textId="77777777" w:rsidR="001443AD" w:rsidRPr="001443AD" w:rsidRDefault="001443AD" w:rsidP="001443AD">
      <w:pPr>
        <w:ind w:left="900"/>
        <w:contextualSpacing/>
        <w:rPr>
          <w:rFonts w:ascii="Calibri" w:eastAsia="Calibri" w:hAnsi="Calibri" w:cs="Calibri"/>
          <w:b/>
          <w:sz w:val="22"/>
          <w:szCs w:val="22"/>
          <w:lang w:val="lt-LT" w:eastAsia="en-US"/>
        </w:rPr>
      </w:pPr>
    </w:p>
    <w:p w14:paraId="6CD3453F" w14:textId="3E04ACCF" w:rsidR="001443AD" w:rsidRPr="001443AD" w:rsidRDefault="001443AD" w:rsidP="001443AD">
      <w:pPr>
        <w:widowControl w:val="0"/>
        <w:autoSpaceDE w:val="0"/>
        <w:autoSpaceDN w:val="0"/>
        <w:adjustRightInd w:val="0"/>
        <w:jc w:val="both"/>
        <w:rPr>
          <w:rFonts w:ascii="Calibri" w:hAnsi="Calibri" w:cs="Calibri"/>
          <w:i/>
          <w:sz w:val="22"/>
          <w:szCs w:val="22"/>
          <w:lang w:val="lt-LT" w:eastAsia="en-US"/>
        </w:rPr>
      </w:pPr>
      <w:r w:rsidRPr="001443AD">
        <w:rPr>
          <w:rFonts w:ascii="Calibri" w:hAnsi="Calibri" w:cs="Calibri"/>
          <w:sz w:val="22"/>
          <w:szCs w:val="22"/>
          <w:lang w:val="lt-LT" w:eastAsia="en-US"/>
        </w:rPr>
        <w:t xml:space="preserve">14.1. Sutarčiai vykdyti pasitelkiami šie </w:t>
      </w:r>
      <w:r w:rsidRPr="001443AD">
        <w:rPr>
          <w:rFonts w:ascii="Calibri" w:eastAsia="Calibri" w:hAnsi="Calibri" w:cs="Calibri"/>
          <w:sz w:val="22"/>
          <w:szCs w:val="22"/>
          <w:lang w:val="lt-LT" w:eastAsia="en-US"/>
        </w:rPr>
        <w:t>Subtiekėjai</w:t>
      </w:r>
      <w:r w:rsidRPr="001443AD">
        <w:rPr>
          <w:rFonts w:ascii="Calibri" w:hAnsi="Calibri" w:cs="Calibri"/>
          <w:sz w:val="22"/>
          <w:szCs w:val="22"/>
          <w:lang w:val="lt-LT" w:eastAsia="en-US"/>
        </w:rPr>
        <w:t xml:space="preserve">, </w:t>
      </w:r>
      <w:r w:rsidRPr="001443AD">
        <w:rPr>
          <w:rFonts w:ascii="Calibri" w:hAnsi="Calibri" w:cs="Calibri"/>
          <w:kern w:val="16"/>
          <w:sz w:val="22"/>
          <w:szCs w:val="22"/>
          <w:lang w:val="lt-LT" w:eastAsia="ar-SA"/>
        </w:rPr>
        <w:t>kurių pajėgumais rėmėsi Vykdytojas</w:t>
      </w:r>
      <w:r w:rsidRPr="001443AD">
        <w:rPr>
          <w:rFonts w:ascii="Calibri" w:hAnsi="Calibri" w:cs="Calibri"/>
          <w:sz w:val="22"/>
          <w:szCs w:val="22"/>
          <w:lang w:val="lt-LT" w:eastAsia="en-US"/>
        </w:rPr>
        <w:t xml:space="preserve">: </w:t>
      </w:r>
      <w:r w:rsidRPr="001443AD">
        <w:rPr>
          <w:rFonts w:ascii="Calibri" w:hAnsi="Calibri" w:cs="Calibri"/>
          <w:i/>
          <w:iCs/>
          <w:sz w:val="22"/>
          <w:szCs w:val="22"/>
          <w:lang w:val="lt-LT" w:eastAsia="en-US"/>
        </w:rPr>
        <w:t>[surašomi pasiūlyme nurodytus subtiekėjai,</w:t>
      </w:r>
      <w:r w:rsidRPr="001443AD">
        <w:rPr>
          <w:rFonts w:ascii="Calibri" w:hAnsi="Calibri" w:cs="Calibri"/>
          <w:i/>
          <w:kern w:val="16"/>
          <w:sz w:val="22"/>
          <w:szCs w:val="22"/>
          <w:lang w:val="lt-LT" w:eastAsia="ar-SA"/>
        </w:rPr>
        <w:t xml:space="preserve"> kurių pajėgumais rėmėsi Vykdytojas (tiekėjas) teikdamas pasiūlymą, </w:t>
      </w:r>
      <w:r w:rsidRPr="001443AD">
        <w:rPr>
          <w:rFonts w:ascii="Calibri" w:hAnsi="Calibri" w:cs="Calibri"/>
          <w:i/>
          <w:iCs/>
          <w:sz w:val="22"/>
          <w:szCs w:val="22"/>
          <w:lang w:val="lt-LT" w:eastAsia="en-US"/>
        </w:rPr>
        <w:t xml:space="preserve"> jeigu tokių nėra parašyti žodį „nėra“]</w:t>
      </w:r>
      <w:r w:rsidRPr="001443AD">
        <w:rPr>
          <w:rFonts w:ascii="Calibri" w:hAnsi="Calibri" w:cs="Calibri"/>
          <w:i/>
          <w:sz w:val="22"/>
          <w:szCs w:val="22"/>
          <w:lang w:val="lt-LT" w:eastAsia="en-US"/>
        </w:rPr>
        <w:t>.</w:t>
      </w:r>
    </w:p>
    <w:p w14:paraId="00146326" w14:textId="77777777" w:rsidR="001443AD" w:rsidRPr="001443AD" w:rsidRDefault="001443AD" w:rsidP="001443AD">
      <w:pPr>
        <w:tabs>
          <w:tab w:val="left" w:pos="993"/>
        </w:tabs>
        <w:suppressAutoHyphens/>
        <w:contextualSpacing/>
        <w:jc w:val="both"/>
        <w:rPr>
          <w:rFonts w:ascii="Calibri" w:hAnsi="Calibri" w:cs="Calibri"/>
          <w:sz w:val="22"/>
          <w:szCs w:val="22"/>
          <w:lang w:val="lt-LT" w:eastAsia="en-US"/>
        </w:rPr>
      </w:pPr>
      <w:r w:rsidRPr="001443AD">
        <w:rPr>
          <w:rFonts w:ascii="Calibri" w:hAnsi="Calibri" w:cs="Calibri"/>
          <w:sz w:val="22"/>
          <w:szCs w:val="22"/>
          <w:lang w:val="lt-LT" w:eastAsia="en-US"/>
        </w:rPr>
        <w:t xml:space="preserve">14.2. </w:t>
      </w:r>
      <w:r w:rsidRPr="001443AD">
        <w:rPr>
          <w:rFonts w:ascii="Calibri" w:eastAsia="Calibri" w:hAnsi="Calibri" w:cs="Calibri"/>
          <w:sz w:val="22"/>
          <w:szCs w:val="22"/>
          <w:lang w:val="lt-LT" w:eastAsia="en-US"/>
        </w:rPr>
        <w:t>Vykdytojas</w:t>
      </w:r>
      <w:r w:rsidRPr="001443AD">
        <w:rPr>
          <w:rFonts w:ascii="Calibri" w:hAnsi="Calibri" w:cs="Calibri"/>
          <w:sz w:val="22"/>
          <w:szCs w:val="22"/>
          <w:lang w:val="lt-LT" w:eastAsia="en-US"/>
        </w:rPr>
        <w:t xml:space="preserve"> įsipareigoja iki Paslaugos teikimo pradžios, </w:t>
      </w:r>
      <w:r w:rsidRPr="001443AD">
        <w:rPr>
          <w:rFonts w:ascii="Calibri" w:eastAsia="Arial" w:hAnsi="Calibri" w:cs="Calibri"/>
          <w:sz w:val="22"/>
          <w:szCs w:val="22"/>
          <w:lang w:val="lt-LT" w:eastAsia="en-US"/>
        </w:rPr>
        <w:t xml:space="preserve">bet ne vėliau nei per 10 darbo dienų, po Sutarties įsigaliojimo, pateikti </w:t>
      </w:r>
      <w:r w:rsidRPr="001443AD">
        <w:rPr>
          <w:rFonts w:ascii="Calibri" w:eastAsia="Calibri" w:hAnsi="Calibri" w:cs="Calibri"/>
          <w:sz w:val="22"/>
          <w:szCs w:val="22"/>
          <w:lang w:val="lt-LT" w:eastAsia="en-US"/>
        </w:rPr>
        <w:t>Subtiekėjų</w:t>
      </w:r>
      <w:r w:rsidRPr="001443AD">
        <w:rPr>
          <w:rFonts w:ascii="Calibri" w:eastAsia="Arial" w:hAnsi="Calibri" w:cs="Calibri"/>
          <w:sz w:val="22"/>
          <w:szCs w:val="22"/>
          <w:lang w:val="lt-LT" w:eastAsia="en-US"/>
        </w:rPr>
        <w:t xml:space="preserve"> sąrašą (</w:t>
      </w:r>
      <w:r w:rsidRPr="001443AD">
        <w:rPr>
          <w:rFonts w:ascii="Calibri" w:eastAsia="Arial" w:hAnsi="Calibri" w:cs="Calibri"/>
          <w:i/>
          <w:iCs/>
          <w:sz w:val="22"/>
          <w:szCs w:val="22"/>
          <w:lang w:val="lt-LT" w:eastAsia="en-US"/>
        </w:rPr>
        <w:t>jeigu dalis paslaugos buvo numatyta perduoti subtiekėjui</w:t>
      </w:r>
      <w:r w:rsidRPr="001443AD">
        <w:rPr>
          <w:rFonts w:ascii="Calibri" w:eastAsia="Arial" w:hAnsi="Calibri" w:cs="Calibri"/>
          <w:sz w:val="22"/>
          <w:szCs w:val="22"/>
          <w:lang w:val="lt-LT" w:eastAsia="en-US"/>
        </w:rPr>
        <w:t>), kuriame nurodomi</w:t>
      </w:r>
      <w:r w:rsidRPr="001443AD">
        <w:rPr>
          <w:rFonts w:ascii="Calibri" w:hAnsi="Calibri" w:cs="Calibri"/>
          <w:sz w:val="22"/>
          <w:szCs w:val="22"/>
          <w:lang w:val="lt-LT" w:eastAsia="en-US"/>
        </w:rPr>
        <w:t xml:space="preserve"> </w:t>
      </w:r>
      <w:r w:rsidRPr="001443AD">
        <w:rPr>
          <w:rFonts w:ascii="Calibri" w:eastAsia="Calibri" w:hAnsi="Calibri" w:cs="Calibri"/>
          <w:sz w:val="22"/>
          <w:szCs w:val="22"/>
          <w:lang w:val="lt-LT" w:eastAsia="en-US"/>
        </w:rPr>
        <w:t>Subtiekėjų</w:t>
      </w:r>
      <w:r w:rsidRPr="001443AD">
        <w:rPr>
          <w:rFonts w:ascii="Calibri" w:hAnsi="Calibri" w:cs="Calibri"/>
          <w:sz w:val="22"/>
          <w:szCs w:val="22"/>
          <w:lang w:val="lt-LT" w:eastAsia="lt-LT"/>
        </w:rPr>
        <w:t xml:space="preserve"> kontaktiniai duomenys, </w:t>
      </w:r>
      <w:r w:rsidRPr="001443AD">
        <w:rPr>
          <w:rFonts w:ascii="Calibri" w:eastAsia="Calibri" w:hAnsi="Calibri" w:cs="Calibri"/>
          <w:sz w:val="22"/>
          <w:szCs w:val="22"/>
          <w:lang w:val="lt-LT" w:eastAsia="en-US"/>
        </w:rPr>
        <w:t>Subtiekėjų</w:t>
      </w:r>
      <w:r w:rsidRPr="001443AD">
        <w:rPr>
          <w:rFonts w:ascii="Calibri" w:hAnsi="Calibri" w:cs="Calibri"/>
          <w:sz w:val="22"/>
          <w:szCs w:val="22"/>
          <w:lang w:val="lt-LT" w:eastAsia="lt-LT"/>
        </w:rPr>
        <w:t xml:space="preserve"> atstovai, </w:t>
      </w:r>
      <w:r w:rsidRPr="001443AD">
        <w:rPr>
          <w:rFonts w:ascii="Calibri" w:eastAsia="Arial" w:hAnsi="Calibri" w:cs="Calibri"/>
          <w:sz w:val="22"/>
          <w:szCs w:val="22"/>
          <w:lang w:val="lt-LT" w:eastAsia="en-US"/>
        </w:rPr>
        <w:t xml:space="preserve">kiekvienam </w:t>
      </w:r>
      <w:r w:rsidRPr="001443AD">
        <w:rPr>
          <w:rFonts w:ascii="Calibri" w:eastAsia="Calibri" w:hAnsi="Calibri" w:cs="Calibri"/>
          <w:sz w:val="22"/>
          <w:szCs w:val="22"/>
          <w:lang w:val="lt-LT" w:eastAsia="en-US"/>
        </w:rPr>
        <w:t>Subtiekėjui</w:t>
      </w:r>
      <w:r w:rsidRPr="001443AD">
        <w:rPr>
          <w:rFonts w:ascii="Calibri" w:eastAsia="Arial" w:hAnsi="Calibri" w:cs="Calibri"/>
          <w:sz w:val="22"/>
          <w:szCs w:val="22"/>
          <w:lang w:val="lt-LT" w:eastAsia="en-US"/>
        </w:rPr>
        <w:t xml:space="preserve"> perduodamų atlikti Paslaugos tikslūs aprašymai</w:t>
      </w:r>
      <w:r w:rsidRPr="001443AD">
        <w:rPr>
          <w:rFonts w:ascii="Calibri" w:hAnsi="Calibri" w:cs="Calibri"/>
          <w:sz w:val="22"/>
          <w:szCs w:val="22"/>
          <w:lang w:val="lt-LT" w:eastAsia="lt-LT"/>
        </w:rPr>
        <w:t>.</w:t>
      </w:r>
      <w:r w:rsidRPr="001443AD">
        <w:rPr>
          <w:rFonts w:ascii="Calibri" w:hAnsi="Calibri" w:cs="Calibri"/>
          <w:sz w:val="22"/>
          <w:szCs w:val="22"/>
          <w:lang w:val="lt-LT" w:eastAsia="en-US"/>
        </w:rPr>
        <w:t xml:space="preserve"> </w:t>
      </w:r>
      <w:r w:rsidRPr="001443AD">
        <w:rPr>
          <w:rFonts w:ascii="Calibri" w:eastAsia="Arial" w:hAnsi="Calibri" w:cs="Calibri"/>
          <w:sz w:val="22"/>
          <w:szCs w:val="22"/>
          <w:lang w:val="lt-LT" w:eastAsia="en-US"/>
        </w:rPr>
        <w:t xml:space="preserve">Toks </w:t>
      </w:r>
      <w:r w:rsidRPr="001443AD">
        <w:rPr>
          <w:rFonts w:ascii="Calibri" w:eastAsia="Calibri" w:hAnsi="Calibri" w:cs="Calibri"/>
          <w:sz w:val="22"/>
          <w:szCs w:val="22"/>
          <w:lang w:val="lt-LT" w:eastAsia="en-US"/>
        </w:rPr>
        <w:t>Subtiekėjų</w:t>
      </w:r>
      <w:r w:rsidRPr="001443AD">
        <w:rPr>
          <w:rFonts w:ascii="Calibri" w:eastAsia="Arial" w:hAnsi="Calibri" w:cs="Calibri"/>
          <w:sz w:val="22"/>
          <w:szCs w:val="22"/>
          <w:lang w:val="lt-LT" w:eastAsia="en-US"/>
        </w:rPr>
        <w:t xml:space="preserve"> sąrašas įsigalioja jo pateikimo Užsakovui dieną. Tik galiojančiame </w:t>
      </w:r>
      <w:r w:rsidRPr="001443AD">
        <w:rPr>
          <w:rFonts w:ascii="Calibri" w:eastAsia="Calibri" w:hAnsi="Calibri" w:cs="Calibri"/>
          <w:sz w:val="22"/>
          <w:szCs w:val="22"/>
          <w:lang w:val="lt-LT" w:eastAsia="en-US"/>
        </w:rPr>
        <w:t>Subtiekėjų</w:t>
      </w:r>
      <w:r w:rsidRPr="001443AD">
        <w:rPr>
          <w:rFonts w:ascii="Calibri" w:eastAsia="Arial" w:hAnsi="Calibri" w:cs="Calibri"/>
          <w:sz w:val="22"/>
          <w:szCs w:val="22"/>
          <w:lang w:val="lt-LT" w:eastAsia="en-US"/>
        </w:rPr>
        <w:t xml:space="preserve"> sąraše įrašyti </w:t>
      </w:r>
      <w:r w:rsidRPr="001443AD">
        <w:rPr>
          <w:rFonts w:ascii="Calibri" w:eastAsia="Calibri" w:hAnsi="Calibri" w:cs="Calibri"/>
          <w:sz w:val="22"/>
          <w:szCs w:val="22"/>
          <w:lang w:val="lt-LT" w:eastAsia="en-US"/>
        </w:rPr>
        <w:t>Subtiekėjai</w:t>
      </w:r>
      <w:r w:rsidRPr="001443AD">
        <w:rPr>
          <w:rFonts w:ascii="Calibri" w:eastAsia="Arial" w:hAnsi="Calibri" w:cs="Calibri"/>
          <w:sz w:val="22"/>
          <w:szCs w:val="22"/>
          <w:lang w:val="lt-LT" w:eastAsia="en-US"/>
        </w:rPr>
        <w:t xml:space="preserve"> gali būti </w:t>
      </w:r>
      <w:r w:rsidRPr="001443AD">
        <w:rPr>
          <w:rFonts w:ascii="Calibri" w:eastAsia="Calibri" w:hAnsi="Calibri" w:cs="Calibri"/>
          <w:sz w:val="22"/>
          <w:szCs w:val="22"/>
          <w:lang w:val="lt-LT" w:eastAsia="en-US"/>
        </w:rPr>
        <w:t>Subtiekėjais</w:t>
      </w:r>
      <w:r w:rsidRPr="001443AD">
        <w:rPr>
          <w:rFonts w:ascii="Calibri" w:eastAsia="Arial" w:hAnsi="Calibri" w:cs="Calibri"/>
          <w:sz w:val="22"/>
          <w:szCs w:val="22"/>
          <w:lang w:val="lt-LT" w:eastAsia="en-US"/>
        </w:rPr>
        <w:t xml:space="preserve"> pagal Sutartį ir tik tokių </w:t>
      </w:r>
      <w:r w:rsidRPr="001443AD">
        <w:rPr>
          <w:rFonts w:ascii="Calibri" w:eastAsia="Calibri" w:hAnsi="Calibri" w:cs="Calibri"/>
          <w:sz w:val="22"/>
          <w:szCs w:val="22"/>
          <w:lang w:val="lt-LT" w:eastAsia="en-US"/>
        </w:rPr>
        <w:t>Subtiekėjų</w:t>
      </w:r>
      <w:r w:rsidRPr="001443AD">
        <w:rPr>
          <w:rFonts w:ascii="Calibri" w:eastAsia="Arial" w:hAnsi="Calibri" w:cs="Calibri"/>
          <w:sz w:val="22"/>
          <w:szCs w:val="22"/>
          <w:lang w:val="lt-LT" w:eastAsia="en-US"/>
        </w:rPr>
        <w:t xml:space="preserve"> darbuotojai yra priskiriami </w:t>
      </w:r>
      <w:r w:rsidRPr="001443AD">
        <w:rPr>
          <w:rFonts w:ascii="Calibri" w:eastAsia="Calibri" w:hAnsi="Calibri" w:cs="Calibri"/>
          <w:sz w:val="22"/>
          <w:szCs w:val="22"/>
          <w:lang w:val="lt-LT" w:eastAsia="en-US"/>
        </w:rPr>
        <w:t>Vykdytojo</w:t>
      </w:r>
      <w:r w:rsidRPr="001443AD">
        <w:rPr>
          <w:rFonts w:ascii="Calibri" w:eastAsia="Arial" w:hAnsi="Calibri" w:cs="Calibri"/>
          <w:sz w:val="22"/>
          <w:szCs w:val="22"/>
          <w:lang w:val="lt-LT" w:eastAsia="en-US"/>
        </w:rPr>
        <w:t xml:space="preserve"> personalui pagal Sutartį bei gali patekti į objektą. Jeigu į </w:t>
      </w:r>
      <w:r w:rsidRPr="001443AD">
        <w:rPr>
          <w:rFonts w:ascii="Calibri" w:eastAsia="Calibri" w:hAnsi="Calibri" w:cs="Calibri"/>
          <w:sz w:val="22"/>
          <w:szCs w:val="22"/>
          <w:lang w:val="lt-LT" w:eastAsia="en-US"/>
        </w:rPr>
        <w:t>Subtiekėjų</w:t>
      </w:r>
      <w:r w:rsidRPr="001443AD">
        <w:rPr>
          <w:rFonts w:ascii="Calibri" w:eastAsia="Arial" w:hAnsi="Calibri" w:cs="Calibri"/>
          <w:sz w:val="22"/>
          <w:szCs w:val="22"/>
          <w:lang w:val="lt-LT" w:eastAsia="en-US"/>
        </w:rPr>
        <w:t xml:space="preserve"> sąrašą įtraukiamas </w:t>
      </w:r>
      <w:r w:rsidRPr="001443AD">
        <w:rPr>
          <w:rFonts w:ascii="Calibri" w:eastAsia="Calibri" w:hAnsi="Calibri" w:cs="Calibri"/>
          <w:sz w:val="22"/>
          <w:szCs w:val="22"/>
          <w:lang w:val="lt-LT" w:eastAsia="en-US"/>
        </w:rPr>
        <w:t>Subtiekėjas</w:t>
      </w:r>
      <w:r w:rsidRPr="001443AD">
        <w:rPr>
          <w:rFonts w:ascii="Calibri" w:eastAsia="Arial" w:hAnsi="Calibri" w:cs="Calibri"/>
          <w:sz w:val="22"/>
          <w:szCs w:val="22"/>
          <w:lang w:val="lt-LT" w:eastAsia="en-US"/>
        </w:rPr>
        <w:t xml:space="preserve">, kuris nebuvo išviešintas pasiūlyme, </w:t>
      </w:r>
      <w:r w:rsidRPr="001443AD">
        <w:rPr>
          <w:rFonts w:ascii="Calibri" w:eastAsia="Calibri" w:hAnsi="Calibri" w:cs="Calibri"/>
          <w:sz w:val="22"/>
          <w:szCs w:val="22"/>
          <w:lang w:val="lt-LT" w:eastAsia="en-US"/>
        </w:rPr>
        <w:t>Vykdytojas</w:t>
      </w:r>
      <w:r w:rsidRPr="001443AD">
        <w:rPr>
          <w:rFonts w:ascii="Calibri" w:eastAsia="Arial" w:hAnsi="Calibri" w:cs="Calibri"/>
          <w:sz w:val="22"/>
          <w:szCs w:val="22"/>
          <w:lang w:val="lt-LT" w:eastAsia="en-US"/>
        </w:rPr>
        <w:t xml:space="preserve"> privalo pateikti ir dokumentus įrodančius, kad </w:t>
      </w:r>
      <w:r w:rsidRPr="001443AD">
        <w:rPr>
          <w:rFonts w:ascii="Calibri" w:eastAsia="Calibri" w:hAnsi="Calibri" w:cs="Calibri"/>
          <w:sz w:val="22"/>
          <w:szCs w:val="22"/>
          <w:lang w:val="lt-LT" w:eastAsia="en-US"/>
        </w:rPr>
        <w:t>Subtiekėjas</w:t>
      </w:r>
      <w:r w:rsidRPr="001443AD">
        <w:rPr>
          <w:rFonts w:ascii="Calibri" w:eastAsia="Arial" w:hAnsi="Calibri" w:cs="Calibri"/>
          <w:sz w:val="22"/>
          <w:szCs w:val="22"/>
          <w:lang w:val="lt-LT" w:eastAsia="en-US"/>
        </w:rPr>
        <w:t xml:space="preserve"> atitinka  </w:t>
      </w:r>
      <w:r w:rsidRPr="001443AD">
        <w:rPr>
          <w:rFonts w:ascii="Calibri" w:hAnsi="Calibri" w:cs="Calibri"/>
          <w:kern w:val="16"/>
          <w:sz w:val="22"/>
          <w:szCs w:val="22"/>
          <w:lang w:val="lt-LT" w:eastAsia="ar-SA"/>
        </w:rPr>
        <w:t xml:space="preserve">reikalavimus dėl laikymosi </w:t>
      </w:r>
      <w:r w:rsidRPr="001443AD">
        <w:rPr>
          <w:rFonts w:ascii="Calibri" w:hAnsi="Calibri" w:cs="Calibri"/>
          <w:sz w:val="22"/>
          <w:szCs w:val="22"/>
          <w:lang w:val="lt-LT" w:eastAsia="en-US"/>
        </w:rPr>
        <w:t>aplinkos apsaugos vadybos sistemos standartams (</w:t>
      </w:r>
      <w:r w:rsidRPr="001443AD">
        <w:rPr>
          <w:rFonts w:ascii="Calibri" w:hAnsi="Calibri" w:cs="Calibri"/>
          <w:i/>
          <w:iCs/>
          <w:sz w:val="22"/>
          <w:szCs w:val="22"/>
          <w:lang w:val="lt-LT" w:eastAsia="en-US"/>
        </w:rPr>
        <w:t>jeigu tokie buvo keliami</w:t>
      </w:r>
      <w:r w:rsidRPr="001443AD">
        <w:rPr>
          <w:rFonts w:ascii="Calibri" w:hAnsi="Calibri" w:cs="Calibri"/>
          <w:sz w:val="22"/>
          <w:szCs w:val="22"/>
          <w:lang w:val="lt-LT" w:eastAsia="en-US"/>
        </w:rPr>
        <w:t>).</w:t>
      </w:r>
    </w:p>
    <w:p w14:paraId="292C5397" w14:textId="77777777" w:rsidR="001443AD" w:rsidRPr="001443AD" w:rsidRDefault="001443AD" w:rsidP="001443AD">
      <w:pPr>
        <w:jc w:val="both"/>
        <w:rPr>
          <w:rFonts w:ascii="Calibri" w:eastAsia="Calibri" w:hAnsi="Calibri" w:cs="Calibri"/>
          <w:sz w:val="22"/>
          <w:szCs w:val="22"/>
          <w:lang w:val="lt-LT" w:eastAsia="en-US"/>
        </w:rPr>
      </w:pPr>
      <w:r w:rsidRPr="001443AD">
        <w:rPr>
          <w:rFonts w:ascii="Calibri" w:eastAsia="Calibri" w:hAnsi="Calibri" w:cs="Calibri"/>
          <w:sz w:val="22"/>
          <w:szCs w:val="22"/>
          <w:lang w:val="lt-LT" w:eastAsia="en-US"/>
        </w:rPr>
        <w:t>14.3. Sutarties vykdymo metu Vykdytojas gali keisti Subtiekėjus tik gavus rašytinį Užsakovo sutikimą. Tuo atveju Vykdytojas tikslina Subtiekėjų sąrašą ir pateikia visą informaciją nurodytą sutarties 14.2. punkte</w:t>
      </w:r>
    </w:p>
    <w:p w14:paraId="248F96D5" w14:textId="77777777" w:rsidR="001443AD" w:rsidRPr="001443AD" w:rsidRDefault="001443AD" w:rsidP="001443AD">
      <w:pPr>
        <w:tabs>
          <w:tab w:val="left" w:pos="993"/>
        </w:tabs>
        <w:suppressAutoHyphens/>
        <w:contextualSpacing/>
        <w:jc w:val="both"/>
        <w:rPr>
          <w:rFonts w:ascii="Calibri" w:hAnsi="Calibri" w:cs="Calibri"/>
          <w:sz w:val="22"/>
          <w:szCs w:val="22"/>
          <w:lang w:val="lt-LT" w:eastAsia="en-US"/>
        </w:rPr>
      </w:pPr>
      <w:r w:rsidRPr="001443AD">
        <w:rPr>
          <w:rFonts w:ascii="Calibri" w:hAnsi="Calibri" w:cs="Calibri"/>
          <w:sz w:val="22"/>
          <w:szCs w:val="22"/>
          <w:lang w:val="lt-LT" w:eastAsia="en-US"/>
        </w:rPr>
        <w:t xml:space="preserve">14.4. Tais atvejais, kai </w:t>
      </w:r>
      <w:r w:rsidRPr="001443AD">
        <w:rPr>
          <w:rFonts w:ascii="Calibri" w:eastAsia="Calibri" w:hAnsi="Calibri" w:cs="Calibri"/>
          <w:sz w:val="22"/>
          <w:szCs w:val="22"/>
          <w:lang w:val="lt-LT" w:eastAsia="en-US"/>
        </w:rPr>
        <w:t>Vykdytojas</w:t>
      </w:r>
      <w:r w:rsidRPr="001443AD">
        <w:rPr>
          <w:rFonts w:ascii="Calibri" w:hAnsi="Calibri" w:cs="Calibri"/>
          <w:sz w:val="22"/>
          <w:szCs w:val="22"/>
          <w:lang w:val="lt-LT" w:eastAsia="en-US"/>
        </w:rPr>
        <w:t xml:space="preserve"> keičia </w:t>
      </w:r>
      <w:r w:rsidRPr="001443AD">
        <w:rPr>
          <w:rFonts w:ascii="Calibri" w:eastAsia="Calibri" w:hAnsi="Calibri" w:cs="Calibri"/>
          <w:sz w:val="22"/>
          <w:szCs w:val="22"/>
          <w:lang w:val="lt-LT" w:eastAsia="en-US"/>
        </w:rPr>
        <w:t>Subtiekėją</w:t>
      </w:r>
      <w:r w:rsidRPr="001443AD">
        <w:rPr>
          <w:rFonts w:ascii="Calibri" w:hAnsi="Calibri" w:cs="Calibri"/>
          <w:sz w:val="22"/>
          <w:szCs w:val="22"/>
          <w:lang w:val="lt-LT" w:eastAsia="en-US"/>
        </w:rPr>
        <w:t>, kurio pajėgumais rėmėsi (</w:t>
      </w:r>
      <w:r w:rsidRPr="001443AD">
        <w:rPr>
          <w:rFonts w:ascii="Calibri" w:hAnsi="Calibri" w:cs="Calibri"/>
          <w:i/>
          <w:sz w:val="22"/>
          <w:szCs w:val="22"/>
          <w:lang w:val="lt-LT" w:eastAsia="en-US"/>
        </w:rPr>
        <w:t>nurodytas sutarties 14.1. punkte</w:t>
      </w:r>
      <w:r w:rsidRPr="001443AD">
        <w:rPr>
          <w:rFonts w:ascii="Calibri" w:hAnsi="Calibri" w:cs="Calibri"/>
          <w:sz w:val="22"/>
          <w:szCs w:val="22"/>
          <w:lang w:val="lt-LT" w:eastAsia="en-US"/>
        </w:rPr>
        <w:t xml:space="preserve">), Užsakovas patikrina, ar jis neturi šalinimo pagrindo nurodyto </w:t>
      </w:r>
      <w:r w:rsidRPr="001443AD">
        <w:rPr>
          <w:rFonts w:ascii="Calibri" w:hAnsi="Calibri" w:cs="Calibri"/>
          <w:sz w:val="22"/>
          <w:szCs w:val="22"/>
          <w:lang w:val="lt-LT"/>
        </w:rPr>
        <w:t>VPĮ 46 str. 2</w:t>
      </w:r>
      <w:r w:rsidRPr="001443AD">
        <w:rPr>
          <w:rFonts w:ascii="Calibri" w:hAnsi="Calibri" w:cs="Calibri"/>
          <w:sz w:val="22"/>
          <w:szCs w:val="22"/>
          <w:vertAlign w:val="superscript"/>
          <w:lang w:val="lt-LT"/>
        </w:rPr>
        <w:t>1</w:t>
      </w:r>
      <w:r w:rsidRPr="001443AD">
        <w:rPr>
          <w:rFonts w:ascii="Calibri" w:hAnsi="Calibri" w:cs="Calibri"/>
          <w:sz w:val="22"/>
          <w:szCs w:val="22"/>
          <w:lang w:val="lt-LT"/>
        </w:rPr>
        <w:t xml:space="preserve"> d</w:t>
      </w:r>
      <w:r w:rsidRPr="001443AD">
        <w:rPr>
          <w:rFonts w:ascii="Calibri" w:hAnsi="Calibri" w:cs="Calibri"/>
          <w:sz w:val="22"/>
          <w:szCs w:val="22"/>
          <w:lang w:val="lt-LT" w:eastAsia="en-US"/>
        </w:rPr>
        <w:t xml:space="preserve">, atitinka keliamus  kvalifikacijos reikalavimus ir </w:t>
      </w:r>
      <w:r w:rsidRPr="001443AD">
        <w:rPr>
          <w:rFonts w:ascii="Calibri" w:hAnsi="Calibri" w:cs="Calibri"/>
          <w:kern w:val="16"/>
          <w:sz w:val="22"/>
          <w:szCs w:val="22"/>
          <w:lang w:val="lt-LT" w:eastAsia="ar-SA"/>
        </w:rPr>
        <w:t xml:space="preserve">reikalavimus laikymosi </w:t>
      </w:r>
      <w:r w:rsidRPr="001443AD">
        <w:rPr>
          <w:rFonts w:ascii="Calibri" w:hAnsi="Calibri" w:cs="Calibri"/>
          <w:sz w:val="22"/>
          <w:szCs w:val="22"/>
          <w:lang w:val="lt-LT" w:eastAsia="en-US"/>
        </w:rPr>
        <w:t>aplinkos apsaugos vadybos sistemos standartams (</w:t>
      </w:r>
      <w:r w:rsidRPr="001443AD">
        <w:rPr>
          <w:rFonts w:ascii="Calibri" w:hAnsi="Calibri" w:cs="Calibri"/>
          <w:i/>
          <w:iCs/>
          <w:sz w:val="22"/>
          <w:szCs w:val="22"/>
          <w:lang w:val="lt-LT" w:eastAsia="en-US"/>
        </w:rPr>
        <w:t>jeigu tokie buvo keliami</w:t>
      </w:r>
      <w:r w:rsidRPr="001443AD">
        <w:rPr>
          <w:rFonts w:ascii="Calibri" w:hAnsi="Calibri" w:cs="Calibri"/>
          <w:sz w:val="22"/>
          <w:szCs w:val="22"/>
          <w:lang w:val="lt-LT" w:eastAsia="en-US"/>
        </w:rPr>
        <w:t xml:space="preserve">). </w:t>
      </w:r>
      <w:r w:rsidRPr="001443AD">
        <w:rPr>
          <w:rFonts w:ascii="Calibri" w:hAnsi="Calibri" w:cs="Calibri"/>
          <w:kern w:val="16"/>
          <w:sz w:val="22"/>
          <w:szCs w:val="22"/>
          <w:lang w:val="lt-LT" w:eastAsia="ar-SA"/>
        </w:rPr>
        <w:t xml:space="preserve"> </w:t>
      </w:r>
      <w:r w:rsidRPr="001443AD">
        <w:rPr>
          <w:rFonts w:ascii="Calibri" w:eastAsia="Calibri" w:hAnsi="Calibri" w:cs="Calibri"/>
          <w:sz w:val="22"/>
          <w:szCs w:val="22"/>
          <w:lang w:val="lt-LT" w:eastAsia="en-US"/>
        </w:rPr>
        <w:t>Subtiekėjo</w:t>
      </w:r>
      <w:r w:rsidRPr="001443AD">
        <w:rPr>
          <w:rFonts w:ascii="Calibri" w:hAnsi="Calibri" w:cs="Calibri"/>
          <w:sz w:val="22"/>
          <w:szCs w:val="22"/>
          <w:lang w:val="lt-LT" w:eastAsia="en-US"/>
        </w:rPr>
        <w:t>,</w:t>
      </w:r>
      <w:r w:rsidRPr="001443AD">
        <w:rPr>
          <w:rFonts w:ascii="Calibri" w:hAnsi="Calibri" w:cs="Calibri"/>
          <w:kern w:val="16"/>
          <w:sz w:val="22"/>
          <w:szCs w:val="22"/>
          <w:lang w:val="lt-LT" w:eastAsia="ar-SA"/>
        </w:rPr>
        <w:t xml:space="preserve"> kurio pajėgumais rėmėsi </w:t>
      </w:r>
      <w:r w:rsidRPr="001443AD">
        <w:rPr>
          <w:rFonts w:ascii="Calibri" w:eastAsia="Calibri" w:hAnsi="Calibri" w:cs="Calibri"/>
          <w:sz w:val="22"/>
          <w:szCs w:val="22"/>
          <w:lang w:val="lt-LT" w:eastAsia="en-US"/>
        </w:rPr>
        <w:t>Vykdytojas</w:t>
      </w:r>
      <w:r w:rsidRPr="001443AD">
        <w:rPr>
          <w:rFonts w:ascii="Calibri" w:hAnsi="Calibri" w:cs="Calibri"/>
          <w:kern w:val="16"/>
          <w:sz w:val="22"/>
          <w:szCs w:val="22"/>
          <w:lang w:val="lt-LT" w:eastAsia="ar-SA"/>
        </w:rPr>
        <w:t>,</w:t>
      </w:r>
      <w:r w:rsidRPr="001443AD">
        <w:rPr>
          <w:rFonts w:ascii="Calibri" w:hAnsi="Calibri" w:cs="Calibri"/>
          <w:sz w:val="22"/>
          <w:szCs w:val="22"/>
          <w:lang w:val="lt-LT" w:eastAsia="en-US"/>
        </w:rPr>
        <w:t xml:space="preserve"> keitimas įforminamas Šalims pasirašant papildomą susitarimą.</w:t>
      </w:r>
    </w:p>
    <w:p w14:paraId="339A3BBA" w14:textId="77777777" w:rsidR="001443AD" w:rsidRPr="001443AD" w:rsidRDefault="001443AD" w:rsidP="001443AD">
      <w:pPr>
        <w:tabs>
          <w:tab w:val="left" w:pos="993"/>
        </w:tabs>
        <w:suppressAutoHyphens/>
        <w:contextualSpacing/>
        <w:jc w:val="both"/>
        <w:rPr>
          <w:rFonts w:ascii="Calibri" w:hAnsi="Calibri" w:cs="Calibri"/>
          <w:sz w:val="22"/>
          <w:szCs w:val="22"/>
          <w:lang w:val="lt-LT" w:eastAsia="en-US"/>
        </w:rPr>
      </w:pPr>
      <w:r w:rsidRPr="001443AD">
        <w:rPr>
          <w:rFonts w:ascii="Calibri" w:hAnsi="Calibri" w:cs="Calibri"/>
          <w:sz w:val="22"/>
          <w:szCs w:val="22"/>
          <w:lang w:val="lt-LT" w:eastAsia="en-US"/>
        </w:rPr>
        <w:t xml:space="preserve">14.5. Tais atvejais, kai </w:t>
      </w:r>
      <w:r w:rsidRPr="001443AD">
        <w:rPr>
          <w:rFonts w:ascii="Calibri" w:eastAsia="Calibri" w:hAnsi="Calibri" w:cs="Calibri"/>
          <w:sz w:val="22"/>
          <w:szCs w:val="22"/>
          <w:lang w:val="lt-LT" w:eastAsia="en-US"/>
        </w:rPr>
        <w:t>Vykdytojas</w:t>
      </w:r>
      <w:r w:rsidRPr="001443AD">
        <w:rPr>
          <w:rFonts w:ascii="Calibri" w:hAnsi="Calibri" w:cs="Calibri"/>
          <w:sz w:val="22"/>
          <w:szCs w:val="22"/>
          <w:lang w:val="lt-LT" w:eastAsia="en-US"/>
        </w:rPr>
        <w:t xml:space="preserve"> keičia </w:t>
      </w:r>
      <w:r w:rsidRPr="001443AD">
        <w:rPr>
          <w:rFonts w:ascii="Calibri" w:eastAsia="Calibri" w:hAnsi="Calibri" w:cs="Calibri"/>
          <w:sz w:val="22"/>
          <w:szCs w:val="22"/>
          <w:lang w:val="lt-LT" w:eastAsia="en-US"/>
        </w:rPr>
        <w:t>Subtiekėją</w:t>
      </w:r>
      <w:r w:rsidRPr="001443AD">
        <w:rPr>
          <w:rFonts w:ascii="Calibri" w:hAnsi="Calibri" w:cs="Calibri"/>
          <w:sz w:val="22"/>
          <w:szCs w:val="22"/>
          <w:lang w:val="lt-LT" w:eastAsia="en-US"/>
        </w:rPr>
        <w:t xml:space="preserve">, kurio pajėgumais nesirėmė, Užsakovas patikrina ar jis neturi šalinimo pagrindo nurodyto </w:t>
      </w:r>
      <w:r w:rsidRPr="001443AD">
        <w:rPr>
          <w:rFonts w:ascii="Calibri" w:hAnsi="Calibri" w:cs="Calibri"/>
          <w:sz w:val="22"/>
          <w:szCs w:val="22"/>
          <w:lang w:val="lt-LT"/>
        </w:rPr>
        <w:t>VPĮ 46 str. 2</w:t>
      </w:r>
      <w:r w:rsidRPr="001443AD">
        <w:rPr>
          <w:rFonts w:ascii="Calibri" w:hAnsi="Calibri" w:cs="Calibri"/>
          <w:sz w:val="22"/>
          <w:szCs w:val="22"/>
          <w:vertAlign w:val="superscript"/>
          <w:lang w:val="lt-LT"/>
        </w:rPr>
        <w:t>1</w:t>
      </w:r>
      <w:r w:rsidRPr="001443AD">
        <w:rPr>
          <w:rFonts w:ascii="Calibri" w:hAnsi="Calibri" w:cs="Calibri"/>
          <w:sz w:val="22"/>
          <w:szCs w:val="22"/>
          <w:lang w:val="lt-LT"/>
        </w:rPr>
        <w:t xml:space="preserve"> d. ir</w:t>
      </w:r>
      <w:r w:rsidRPr="001443AD">
        <w:rPr>
          <w:rFonts w:ascii="Calibri" w:hAnsi="Calibri" w:cs="Calibri"/>
          <w:sz w:val="22"/>
          <w:szCs w:val="22"/>
          <w:lang w:val="lt-LT" w:eastAsia="en-US"/>
        </w:rPr>
        <w:t xml:space="preserve">  atitinka </w:t>
      </w:r>
      <w:r w:rsidRPr="001443AD">
        <w:rPr>
          <w:rFonts w:ascii="Calibri" w:hAnsi="Calibri" w:cs="Calibri"/>
          <w:kern w:val="16"/>
          <w:sz w:val="22"/>
          <w:szCs w:val="22"/>
          <w:lang w:val="lt-LT" w:eastAsia="ar-SA"/>
        </w:rPr>
        <w:t xml:space="preserve">reikalavimus dėl laikymosi </w:t>
      </w:r>
      <w:r w:rsidRPr="001443AD">
        <w:rPr>
          <w:rFonts w:ascii="Calibri" w:hAnsi="Calibri" w:cs="Calibri"/>
          <w:sz w:val="22"/>
          <w:szCs w:val="22"/>
          <w:lang w:val="lt-LT" w:eastAsia="en-US"/>
        </w:rPr>
        <w:t>aplinkos apsaugos vadybos sistemos standartams (</w:t>
      </w:r>
      <w:r w:rsidRPr="001443AD">
        <w:rPr>
          <w:rFonts w:ascii="Calibri" w:hAnsi="Calibri" w:cs="Calibri"/>
          <w:i/>
          <w:iCs/>
          <w:sz w:val="22"/>
          <w:szCs w:val="22"/>
          <w:lang w:val="lt-LT" w:eastAsia="en-US"/>
        </w:rPr>
        <w:t>jeigu tokie buvo keliami</w:t>
      </w:r>
      <w:r w:rsidRPr="001443AD">
        <w:rPr>
          <w:rFonts w:ascii="Calibri" w:hAnsi="Calibri" w:cs="Calibri"/>
          <w:sz w:val="22"/>
          <w:szCs w:val="22"/>
          <w:lang w:val="lt-LT" w:eastAsia="en-US"/>
        </w:rPr>
        <w:t xml:space="preserve">). Tokio </w:t>
      </w:r>
      <w:r w:rsidRPr="001443AD">
        <w:rPr>
          <w:rFonts w:ascii="Calibri" w:eastAsia="Calibri" w:hAnsi="Calibri" w:cs="Calibri"/>
          <w:sz w:val="22"/>
          <w:szCs w:val="22"/>
          <w:lang w:val="lt-LT" w:eastAsia="en-US"/>
        </w:rPr>
        <w:t>Subtiekėjo</w:t>
      </w:r>
      <w:r w:rsidRPr="001443AD">
        <w:rPr>
          <w:rFonts w:ascii="Calibri" w:hAnsi="Calibri" w:cs="Calibri"/>
          <w:sz w:val="22"/>
          <w:szCs w:val="22"/>
          <w:lang w:val="lt-LT" w:eastAsia="en-US"/>
        </w:rPr>
        <w:t xml:space="preserve"> keitimas įforminamas </w:t>
      </w:r>
      <w:r w:rsidRPr="001443AD">
        <w:rPr>
          <w:rFonts w:ascii="Calibri" w:eastAsia="Calibri" w:hAnsi="Calibri" w:cs="Calibri"/>
          <w:sz w:val="22"/>
          <w:szCs w:val="22"/>
          <w:lang w:val="lt-LT" w:eastAsia="en-US"/>
        </w:rPr>
        <w:t>Vykdytojui</w:t>
      </w:r>
      <w:r w:rsidRPr="001443AD">
        <w:rPr>
          <w:rFonts w:ascii="Calibri" w:hAnsi="Calibri" w:cs="Calibri"/>
          <w:sz w:val="22"/>
          <w:szCs w:val="22"/>
          <w:lang w:val="lt-LT" w:eastAsia="en-US"/>
        </w:rPr>
        <w:t xml:space="preserve"> pateikus patikslintą </w:t>
      </w:r>
      <w:r w:rsidRPr="001443AD">
        <w:rPr>
          <w:rFonts w:ascii="Calibri" w:eastAsia="Calibri" w:hAnsi="Calibri" w:cs="Calibri"/>
          <w:sz w:val="22"/>
          <w:szCs w:val="22"/>
          <w:lang w:val="lt-LT" w:eastAsia="en-US"/>
        </w:rPr>
        <w:t>Subtiekėjų sąrašą</w:t>
      </w:r>
      <w:r w:rsidRPr="001443AD">
        <w:rPr>
          <w:rFonts w:ascii="Calibri" w:hAnsi="Calibri" w:cs="Calibri"/>
          <w:sz w:val="22"/>
          <w:szCs w:val="22"/>
          <w:lang w:val="lt-LT" w:eastAsia="en-US"/>
        </w:rPr>
        <w:t>.</w:t>
      </w:r>
    </w:p>
    <w:p w14:paraId="3EF219F3" w14:textId="77777777" w:rsidR="001443AD" w:rsidRPr="001443AD" w:rsidRDefault="001443AD" w:rsidP="001443AD">
      <w:pPr>
        <w:tabs>
          <w:tab w:val="left" w:pos="709"/>
        </w:tabs>
        <w:jc w:val="both"/>
        <w:rPr>
          <w:rFonts w:ascii="Calibri" w:hAnsi="Calibri" w:cs="Calibri"/>
          <w:sz w:val="22"/>
          <w:szCs w:val="22"/>
          <w:lang w:val="lt-LT"/>
        </w:rPr>
      </w:pPr>
      <w:r w:rsidRPr="001443AD">
        <w:rPr>
          <w:rFonts w:ascii="Calibri" w:hAnsi="Calibri" w:cs="Calibri"/>
          <w:sz w:val="22"/>
          <w:szCs w:val="22"/>
          <w:lang w:val="lt-LT"/>
        </w:rPr>
        <w:t xml:space="preserve">14.6. Subtiekėjų pasitelkimas nekeičia Vykdytojo atsakomybės Užsakovui dėl Sutarties įvykdymo. Vykdytojas visais atvejais lieka tiesiogiai atsakingas prieš Užsakovą už tinkamą savo prievolių pagal Sutartį vykdymą ir/ar bet kokią žalą (nuostolius), kuriuos Užsakovas ir/ar tretieji asmenys patiria dėl Vykdytojo ir/ar jo pasitelktų trečiųjų asmenų sutartinių įsipareigojimų pažeidimo. </w:t>
      </w:r>
    </w:p>
    <w:p w14:paraId="42B2EC80" w14:textId="77777777" w:rsidR="000462F2" w:rsidRPr="001443AD" w:rsidRDefault="000462F2" w:rsidP="001443AD">
      <w:pPr>
        <w:tabs>
          <w:tab w:val="left" w:pos="709"/>
        </w:tabs>
        <w:jc w:val="both"/>
        <w:rPr>
          <w:rFonts w:ascii="Calibri" w:hAnsi="Calibri" w:cs="Calibri"/>
          <w:sz w:val="22"/>
          <w:szCs w:val="22"/>
          <w:lang w:val="lt-LT"/>
        </w:rPr>
      </w:pPr>
    </w:p>
    <w:p w14:paraId="1A0CF76B" w14:textId="77777777" w:rsidR="001443AD" w:rsidRPr="001443AD" w:rsidRDefault="001443AD" w:rsidP="001443AD">
      <w:pPr>
        <w:numPr>
          <w:ilvl w:val="0"/>
          <w:numId w:val="1"/>
        </w:numPr>
        <w:contextualSpacing/>
        <w:jc w:val="center"/>
        <w:rPr>
          <w:rFonts w:ascii="Calibri" w:eastAsia="Calibri" w:hAnsi="Calibri" w:cs="Calibri"/>
          <w:b/>
          <w:sz w:val="22"/>
          <w:szCs w:val="22"/>
          <w:lang w:val="lt-LT" w:eastAsia="en-US"/>
        </w:rPr>
      </w:pPr>
      <w:r w:rsidRPr="001443AD">
        <w:rPr>
          <w:rFonts w:ascii="Calibri" w:eastAsia="Calibri" w:hAnsi="Calibri" w:cs="Calibri"/>
          <w:b/>
          <w:sz w:val="22"/>
          <w:szCs w:val="22"/>
          <w:lang w:val="lt-LT" w:eastAsia="en-US"/>
        </w:rPr>
        <w:t>Baigiamosios nuostatos</w:t>
      </w:r>
    </w:p>
    <w:p w14:paraId="7E7C9683" w14:textId="77777777" w:rsidR="001443AD" w:rsidRPr="001443AD" w:rsidRDefault="001443AD" w:rsidP="001443AD">
      <w:pPr>
        <w:ind w:left="900"/>
        <w:contextualSpacing/>
        <w:rPr>
          <w:rFonts w:ascii="Calibri" w:eastAsia="Calibri" w:hAnsi="Calibri" w:cs="Calibri"/>
          <w:b/>
          <w:sz w:val="22"/>
          <w:szCs w:val="22"/>
          <w:lang w:val="lt-LT" w:eastAsia="en-US"/>
        </w:rPr>
      </w:pPr>
    </w:p>
    <w:p w14:paraId="0CA72D35" w14:textId="77777777" w:rsidR="001443AD" w:rsidRPr="001443AD" w:rsidRDefault="001443AD" w:rsidP="001443AD">
      <w:pPr>
        <w:jc w:val="both"/>
        <w:rPr>
          <w:rFonts w:ascii="Calibri" w:eastAsia="Arial" w:hAnsi="Calibri" w:cs="Calibri"/>
          <w:sz w:val="22"/>
          <w:szCs w:val="22"/>
          <w:lang w:val="lt-LT" w:eastAsia="en-US"/>
        </w:rPr>
      </w:pPr>
      <w:r w:rsidRPr="001443AD">
        <w:rPr>
          <w:rFonts w:ascii="Calibri" w:eastAsia="Arial" w:hAnsi="Calibri" w:cs="Calibri"/>
          <w:sz w:val="22"/>
          <w:szCs w:val="22"/>
          <w:lang w:val="lt-LT" w:eastAsia="en-US"/>
        </w:rPr>
        <w:t>15.1. Sutartis laikoma sudaryta ir įsigalioja, kai Šalys ranka, arba kvalifikuotu elektroniniu parašu, ją pasirašo. Jeigu Šalys Sutartį pasirašo ne vienu metu, Sutartis laikoma sudaryta tą dieną, kai Sutartį pasirašo paskutinioji Šalis.</w:t>
      </w:r>
    </w:p>
    <w:p w14:paraId="047E096C" w14:textId="77777777" w:rsidR="001443AD" w:rsidRPr="001443AD" w:rsidRDefault="001443AD" w:rsidP="001443AD">
      <w:pPr>
        <w:jc w:val="both"/>
        <w:rPr>
          <w:rFonts w:ascii="Calibri" w:eastAsia="Arial" w:hAnsi="Calibri" w:cs="Calibri"/>
          <w:sz w:val="22"/>
          <w:szCs w:val="22"/>
          <w:lang w:val="lt-LT" w:eastAsia="en-US"/>
        </w:rPr>
      </w:pPr>
      <w:r w:rsidRPr="001443AD">
        <w:rPr>
          <w:rFonts w:ascii="Calibri" w:eastAsia="Arial" w:hAnsi="Calibri" w:cs="Calibri"/>
          <w:sz w:val="22"/>
          <w:szCs w:val="22"/>
          <w:lang w:val="lt-LT" w:eastAsia="en-US"/>
        </w:rPr>
        <w:lastRenderedPageBreak/>
        <w:t xml:space="preserve">15.2. Nuo Sutarties sudarymo Sutarties dalimi tampa priedai, paskelbti Centrinėje viešųjų pirkimų informacinėje sistemoje (______________________). </w:t>
      </w:r>
    </w:p>
    <w:p w14:paraId="723C2C6E"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15.3. Nė viena Šalis neturi teisės perleisti visų arba dalies teisių ir pareigų pagal šią Sutartį jokiai trečiajai šaliai be išankstinio raštiško kitos Šalies sutikimo.</w:t>
      </w:r>
    </w:p>
    <w:p w14:paraId="09815AA5"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 xml:space="preserve">15.4.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427F27F6"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15.5. Visus kitus klausimus, kurie neaptarti Sutartyje, reguliuoja Lietuvos Respublikos teisės aktai.</w:t>
      </w:r>
    </w:p>
    <w:p w14:paraId="232CCECD"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15.6. Šalys patvirtina, kad Sutartį perskaitė, suprato jos turinį ir pasekmes, priėmė ją kaip atitinkančią jų tikslus ir pasirašė aukščiau nurodyta data.</w:t>
      </w:r>
    </w:p>
    <w:p w14:paraId="09065E6D" w14:textId="77777777" w:rsidR="001443AD" w:rsidRPr="001443AD" w:rsidRDefault="001443AD" w:rsidP="001443AD">
      <w:pPr>
        <w:jc w:val="both"/>
        <w:rPr>
          <w:rFonts w:ascii="Calibri" w:hAnsi="Calibri" w:cs="Calibri"/>
          <w:sz w:val="22"/>
          <w:szCs w:val="22"/>
          <w:lang w:val="lt-LT"/>
        </w:rPr>
      </w:pPr>
      <w:r w:rsidRPr="001443AD">
        <w:rPr>
          <w:rFonts w:ascii="Calibri" w:hAnsi="Calibri" w:cs="Calibri"/>
          <w:sz w:val="22"/>
          <w:szCs w:val="22"/>
          <w:lang w:val="lt-LT"/>
        </w:rPr>
        <w:t>15.7. Sutarties priedai:</w:t>
      </w:r>
    </w:p>
    <w:p w14:paraId="546127CE" w14:textId="77777777" w:rsidR="001443AD" w:rsidRPr="001443AD" w:rsidRDefault="001443AD" w:rsidP="001443AD">
      <w:pPr>
        <w:numPr>
          <w:ilvl w:val="2"/>
          <w:numId w:val="2"/>
        </w:numPr>
        <w:tabs>
          <w:tab w:val="left" w:pos="284"/>
          <w:tab w:val="left" w:pos="426"/>
          <w:tab w:val="left" w:pos="709"/>
          <w:tab w:val="left" w:pos="993"/>
          <w:tab w:val="left" w:pos="1134"/>
        </w:tabs>
        <w:contextualSpacing/>
        <w:jc w:val="both"/>
        <w:rPr>
          <w:rFonts w:ascii="Calibri" w:eastAsia="Calibri" w:hAnsi="Calibri" w:cs="Calibri"/>
          <w:sz w:val="22"/>
          <w:szCs w:val="22"/>
          <w:lang w:val="lt-LT" w:eastAsia="en-US"/>
        </w:rPr>
      </w:pPr>
      <w:r w:rsidRPr="001443AD">
        <w:rPr>
          <w:rFonts w:ascii="Calibri" w:eastAsia="Calibri" w:hAnsi="Calibri" w:cs="Calibri"/>
          <w:sz w:val="22"/>
          <w:szCs w:val="22"/>
          <w:lang w:val="lt-LT" w:eastAsia="en-US"/>
        </w:rPr>
        <w:t>1 priedas – Techninė specifikacija;</w:t>
      </w:r>
    </w:p>
    <w:p w14:paraId="2E40EA1F" w14:textId="77777777" w:rsidR="001443AD" w:rsidRPr="001443AD" w:rsidRDefault="001443AD" w:rsidP="001443AD">
      <w:pPr>
        <w:numPr>
          <w:ilvl w:val="2"/>
          <w:numId w:val="2"/>
        </w:numPr>
        <w:tabs>
          <w:tab w:val="left" w:pos="284"/>
          <w:tab w:val="left" w:pos="426"/>
          <w:tab w:val="left" w:pos="709"/>
          <w:tab w:val="left" w:pos="993"/>
          <w:tab w:val="left" w:pos="1134"/>
        </w:tabs>
        <w:contextualSpacing/>
        <w:jc w:val="both"/>
        <w:rPr>
          <w:rFonts w:ascii="Calibri" w:eastAsia="Calibri" w:hAnsi="Calibri" w:cs="Calibri"/>
          <w:sz w:val="22"/>
          <w:szCs w:val="22"/>
          <w:lang w:val="lt-LT" w:eastAsia="en-US"/>
        </w:rPr>
      </w:pPr>
      <w:r w:rsidRPr="001443AD">
        <w:rPr>
          <w:rFonts w:ascii="Calibri" w:eastAsia="Calibri" w:hAnsi="Calibri" w:cs="Calibri"/>
          <w:sz w:val="22"/>
          <w:szCs w:val="22"/>
          <w:lang w:val="lt-LT" w:eastAsia="en-US"/>
        </w:rPr>
        <w:t>2 priedas – Vykdytojo pasiūlymas.</w:t>
      </w:r>
    </w:p>
    <w:p w14:paraId="0B626A67" w14:textId="77777777" w:rsidR="001443AD" w:rsidRPr="001443AD" w:rsidRDefault="001443AD" w:rsidP="001443AD">
      <w:pPr>
        <w:jc w:val="both"/>
        <w:rPr>
          <w:rFonts w:ascii="Calibri" w:hAnsi="Calibri" w:cs="Calibri"/>
          <w:sz w:val="22"/>
          <w:szCs w:val="22"/>
          <w:lang w:val="lt-LT"/>
        </w:rPr>
      </w:pPr>
    </w:p>
    <w:p w14:paraId="59989B4D" w14:textId="77777777" w:rsidR="001443AD" w:rsidRPr="001443AD" w:rsidRDefault="001443AD" w:rsidP="001443AD">
      <w:pPr>
        <w:jc w:val="center"/>
        <w:rPr>
          <w:rFonts w:ascii="Calibri" w:hAnsi="Calibri" w:cs="Calibri"/>
          <w:b/>
          <w:caps/>
          <w:sz w:val="22"/>
          <w:szCs w:val="22"/>
          <w:lang w:val="lt-LT"/>
        </w:rPr>
      </w:pPr>
      <w:r w:rsidRPr="001443AD">
        <w:rPr>
          <w:rFonts w:ascii="Calibri" w:hAnsi="Calibri" w:cs="Calibri"/>
          <w:b/>
          <w:sz w:val="22"/>
          <w:szCs w:val="22"/>
          <w:lang w:val="lt-LT"/>
        </w:rPr>
        <w:t>16</w:t>
      </w:r>
      <w:r w:rsidRPr="001443AD">
        <w:rPr>
          <w:rFonts w:ascii="Calibri" w:hAnsi="Calibri" w:cs="Calibri"/>
          <w:b/>
          <w:bCs/>
          <w:sz w:val="22"/>
          <w:szCs w:val="22"/>
          <w:lang w:val="lt-LT"/>
        </w:rPr>
        <w:t xml:space="preserve">. Šalių </w:t>
      </w:r>
      <w:r w:rsidR="000B58CC">
        <w:rPr>
          <w:rFonts w:ascii="Calibri" w:hAnsi="Calibri" w:cs="Calibri"/>
          <w:b/>
          <w:bCs/>
          <w:sz w:val="22"/>
          <w:szCs w:val="22"/>
          <w:lang w:val="lt-LT"/>
        </w:rPr>
        <w:t>atstovų</w:t>
      </w:r>
      <w:r w:rsidRPr="001443AD">
        <w:rPr>
          <w:rFonts w:ascii="Calibri" w:hAnsi="Calibri" w:cs="Calibri"/>
          <w:b/>
          <w:bCs/>
          <w:sz w:val="22"/>
          <w:szCs w:val="22"/>
          <w:lang w:val="lt-LT"/>
        </w:rPr>
        <w:t xml:space="preserve"> parašai</w:t>
      </w:r>
    </w:p>
    <w:p w14:paraId="4E8AC76B" w14:textId="77777777" w:rsidR="001443AD" w:rsidRPr="001443AD" w:rsidRDefault="001443AD" w:rsidP="001443AD">
      <w:pPr>
        <w:rPr>
          <w:rFonts w:ascii="Calibri" w:hAnsi="Calibri" w:cs="Calibri"/>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0B58CC" w:rsidRPr="000B58CC" w14:paraId="66FF616C" w14:textId="77777777">
        <w:tc>
          <w:tcPr>
            <w:tcW w:w="4815" w:type="dxa"/>
            <w:tcBorders>
              <w:top w:val="single" w:sz="4" w:space="0" w:color="auto"/>
              <w:left w:val="single" w:sz="4" w:space="0" w:color="auto"/>
              <w:bottom w:val="single" w:sz="4" w:space="0" w:color="auto"/>
              <w:right w:val="single" w:sz="4" w:space="0" w:color="auto"/>
            </w:tcBorders>
            <w:hideMark/>
          </w:tcPr>
          <w:p w14:paraId="3D1123AC" w14:textId="77777777" w:rsidR="000B58CC" w:rsidRPr="000B58CC" w:rsidRDefault="000B58CC" w:rsidP="000B58CC">
            <w:pPr>
              <w:rPr>
                <w:rFonts w:ascii="Calibri" w:hAnsi="Calibri" w:cs="Calibri"/>
                <w:b/>
                <w:sz w:val="22"/>
                <w:szCs w:val="22"/>
                <w:lang w:val="lt-LT"/>
              </w:rPr>
            </w:pPr>
            <w:r>
              <w:rPr>
                <w:rFonts w:ascii="Calibri" w:hAnsi="Calibri" w:cs="Calibri"/>
                <w:b/>
                <w:sz w:val="22"/>
                <w:szCs w:val="22"/>
                <w:lang w:val="lt-LT"/>
              </w:rPr>
              <w:t>UŽSAKOVAS</w:t>
            </w:r>
          </w:p>
        </w:tc>
        <w:tc>
          <w:tcPr>
            <w:tcW w:w="4720" w:type="dxa"/>
            <w:tcBorders>
              <w:top w:val="single" w:sz="4" w:space="0" w:color="auto"/>
              <w:left w:val="single" w:sz="4" w:space="0" w:color="auto"/>
              <w:bottom w:val="single" w:sz="4" w:space="0" w:color="auto"/>
              <w:right w:val="single" w:sz="4" w:space="0" w:color="auto"/>
            </w:tcBorders>
            <w:hideMark/>
          </w:tcPr>
          <w:p w14:paraId="5592421E" w14:textId="77777777" w:rsidR="000B58CC" w:rsidRPr="000B58CC" w:rsidRDefault="000B58CC" w:rsidP="000B58CC">
            <w:pPr>
              <w:rPr>
                <w:rFonts w:ascii="Calibri" w:hAnsi="Calibri" w:cs="Calibri"/>
                <w:b/>
                <w:sz w:val="22"/>
                <w:szCs w:val="22"/>
                <w:lang w:val="lt-LT"/>
              </w:rPr>
            </w:pPr>
            <w:r>
              <w:rPr>
                <w:rFonts w:ascii="Calibri" w:hAnsi="Calibri" w:cs="Calibri"/>
                <w:b/>
                <w:sz w:val="22"/>
                <w:szCs w:val="22"/>
                <w:lang w:val="lt-LT"/>
              </w:rPr>
              <w:t>VYKDYTOJAS</w:t>
            </w:r>
          </w:p>
        </w:tc>
      </w:tr>
      <w:tr w:rsidR="000B58CC" w:rsidRPr="000B58CC" w14:paraId="6601E91B" w14:textId="77777777">
        <w:tc>
          <w:tcPr>
            <w:tcW w:w="4815" w:type="dxa"/>
            <w:tcBorders>
              <w:top w:val="single" w:sz="4" w:space="0" w:color="auto"/>
              <w:left w:val="single" w:sz="4" w:space="0" w:color="auto"/>
              <w:bottom w:val="single" w:sz="4" w:space="0" w:color="auto"/>
              <w:right w:val="single" w:sz="4" w:space="0" w:color="auto"/>
            </w:tcBorders>
            <w:hideMark/>
          </w:tcPr>
          <w:p w14:paraId="6E4954FB" w14:textId="77777777" w:rsidR="000B58CC" w:rsidRPr="000B58CC" w:rsidRDefault="000B58CC" w:rsidP="000B58CC">
            <w:pPr>
              <w:rPr>
                <w:rFonts w:ascii="Calibri" w:hAnsi="Calibri" w:cs="Calibri"/>
                <w:sz w:val="22"/>
                <w:szCs w:val="22"/>
                <w:lang w:val="lt-LT"/>
              </w:rPr>
            </w:pPr>
            <w:r w:rsidRPr="000B58CC">
              <w:rPr>
                <w:rFonts w:ascii="Calibri" w:hAnsi="Calibri" w:cs="Calibri"/>
                <w:sz w:val="22"/>
                <w:szCs w:val="22"/>
                <w:lang w:val="lt-LT"/>
              </w:rPr>
              <w:t>(nurodomos atstovo pareigos, vardas, pavardė)</w:t>
            </w:r>
          </w:p>
        </w:tc>
        <w:tc>
          <w:tcPr>
            <w:tcW w:w="4720" w:type="dxa"/>
            <w:tcBorders>
              <w:top w:val="single" w:sz="4" w:space="0" w:color="auto"/>
              <w:left w:val="single" w:sz="4" w:space="0" w:color="auto"/>
              <w:bottom w:val="single" w:sz="4" w:space="0" w:color="auto"/>
              <w:right w:val="single" w:sz="4" w:space="0" w:color="auto"/>
            </w:tcBorders>
            <w:hideMark/>
          </w:tcPr>
          <w:p w14:paraId="0E4E1ED7" w14:textId="77777777" w:rsidR="000B58CC" w:rsidRPr="000B58CC" w:rsidRDefault="000B58CC" w:rsidP="000B58CC">
            <w:pPr>
              <w:rPr>
                <w:rFonts w:ascii="Calibri" w:hAnsi="Calibri" w:cs="Calibri"/>
                <w:b/>
                <w:sz w:val="22"/>
                <w:szCs w:val="22"/>
                <w:lang w:val="lt-LT"/>
              </w:rPr>
            </w:pPr>
            <w:r w:rsidRPr="000B58CC">
              <w:rPr>
                <w:rFonts w:ascii="Calibri" w:hAnsi="Calibri" w:cs="Calibri"/>
                <w:sz w:val="22"/>
                <w:szCs w:val="22"/>
                <w:lang w:val="lt-LT"/>
              </w:rPr>
              <w:t>(nurodomos atstovo pareigos, vardas, pavardė)</w:t>
            </w:r>
          </w:p>
        </w:tc>
      </w:tr>
      <w:tr w:rsidR="000B58CC" w:rsidRPr="000B58CC" w14:paraId="071E4ADB" w14:textId="77777777">
        <w:tc>
          <w:tcPr>
            <w:tcW w:w="4815" w:type="dxa"/>
            <w:tcBorders>
              <w:top w:val="single" w:sz="4" w:space="0" w:color="auto"/>
              <w:left w:val="single" w:sz="4" w:space="0" w:color="auto"/>
              <w:bottom w:val="single" w:sz="4" w:space="0" w:color="auto"/>
              <w:right w:val="single" w:sz="4" w:space="0" w:color="auto"/>
            </w:tcBorders>
          </w:tcPr>
          <w:p w14:paraId="7258AA31" w14:textId="77777777" w:rsidR="000B58CC" w:rsidRPr="000B58CC" w:rsidRDefault="000B58CC" w:rsidP="000B58CC">
            <w:pPr>
              <w:rPr>
                <w:rFonts w:ascii="Calibri" w:hAnsi="Calibri" w:cs="Calibri"/>
                <w:b/>
                <w:sz w:val="22"/>
                <w:szCs w:val="22"/>
                <w:lang w:val="lt-LT"/>
              </w:rPr>
            </w:pPr>
          </w:p>
          <w:p w14:paraId="4E85FD88" w14:textId="77777777" w:rsidR="000B58CC" w:rsidRPr="000B58CC" w:rsidRDefault="000B58CC" w:rsidP="000B58CC">
            <w:pPr>
              <w:rPr>
                <w:rFonts w:ascii="Calibri" w:hAnsi="Calibri" w:cs="Calibri"/>
                <w:b/>
                <w:sz w:val="22"/>
                <w:szCs w:val="22"/>
                <w:lang w:val="lt-LT"/>
              </w:rPr>
            </w:pPr>
            <w:r w:rsidRPr="000B58CC">
              <w:rPr>
                <w:rFonts w:ascii="Calibri" w:hAnsi="Calibri" w:cs="Calibri"/>
                <w:b/>
                <w:sz w:val="22"/>
                <w:szCs w:val="22"/>
                <w:lang w:val="lt-LT"/>
              </w:rPr>
              <w:t>(parašas)</w:t>
            </w:r>
          </w:p>
          <w:p w14:paraId="055C1B42" w14:textId="77777777" w:rsidR="000B58CC" w:rsidRPr="000B58CC" w:rsidRDefault="000B58CC" w:rsidP="000B58CC">
            <w:pPr>
              <w:rPr>
                <w:rFonts w:ascii="Calibri" w:hAnsi="Calibri" w:cs="Calibri"/>
                <w:b/>
                <w:sz w:val="22"/>
                <w:szCs w:val="22"/>
                <w:lang w:val="lt-LT"/>
              </w:rPr>
            </w:pPr>
          </w:p>
          <w:p w14:paraId="398E6614" w14:textId="77777777" w:rsidR="000B58CC" w:rsidRPr="000B58CC" w:rsidRDefault="000B58CC" w:rsidP="000B58CC">
            <w:pPr>
              <w:rPr>
                <w:rFonts w:ascii="Calibri" w:hAnsi="Calibri" w:cs="Calibri"/>
                <w:b/>
                <w:sz w:val="22"/>
                <w:szCs w:val="22"/>
                <w:lang w:val="lt-LT"/>
              </w:rPr>
            </w:pPr>
          </w:p>
        </w:tc>
        <w:tc>
          <w:tcPr>
            <w:tcW w:w="4720" w:type="dxa"/>
            <w:tcBorders>
              <w:top w:val="single" w:sz="4" w:space="0" w:color="auto"/>
              <w:left w:val="single" w:sz="4" w:space="0" w:color="auto"/>
              <w:bottom w:val="single" w:sz="4" w:space="0" w:color="auto"/>
              <w:right w:val="single" w:sz="4" w:space="0" w:color="auto"/>
            </w:tcBorders>
          </w:tcPr>
          <w:p w14:paraId="26EEE276" w14:textId="77777777" w:rsidR="000B58CC" w:rsidRPr="000B58CC" w:rsidRDefault="000B58CC" w:rsidP="000B58CC">
            <w:pPr>
              <w:rPr>
                <w:rFonts w:ascii="Calibri" w:hAnsi="Calibri" w:cs="Calibri"/>
                <w:b/>
                <w:sz w:val="22"/>
                <w:szCs w:val="22"/>
                <w:lang w:val="lt-LT"/>
              </w:rPr>
            </w:pPr>
          </w:p>
          <w:p w14:paraId="35729080" w14:textId="77777777" w:rsidR="000B58CC" w:rsidRPr="000B58CC" w:rsidRDefault="000B58CC" w:rsidP="000B58CC">
            <w:pPr>
              <w:rPr>
                <w:rFonts w:ascii="Calibri" w:hAnsi="Calibri" w:cs="Calibri"/>
                <w:b/>
                <w:sz w:val="22"/>
                <w:szCs w:val="22"/>
                <w:lang w:val="lt-LT"/>
              </w:rPr>
            </w:pPr>
            <w:r w:rsidRPr="000B58CC">
              <w:rPr>
                <w:rFonts w:ascii="Calibri" w:hAnsi="Calibri" w:cs="Calibri"/>
                <w:b/>
                <w:sz w:val="22"/>
                <w:szCs w:val="22"/>
                <w:lang w:val="lt-LT"/>
              </w:rPr>
              <w:t>(parašas)</w:t>
            </w:r>
          </w:p>
        </w:tc>
      </w:tr>
    </w:tbl>
    <w:p w14:paraId="302A6A8F" w14:textId="77777777" w:rsidR="001443AD" w:rsidRPr="001443AD" w:rsidRDefault="001443AD" w:rsidP="001443AD">
      <w:pPr>
        <w:rPr>
          <w:rFonts w:ascii="Calibri" w:hAnsi="Calibri" w:cs="Calibri"/>
          <w:sz w:val="22"/>
          <w:szCs w:val="22"/>
          <w:lang w:val="lt-LT"/>
        </w:rPr>
      </w:pPr>
    </w:p>
    <w:sectPr w:rsidR="001443AD" w:rsidRPr="001443AD" w:rsidSect="001443AD">
      <w:headerReference w:type="even" r:id="rId8"/>
      <w:headerReference w:type="default" r:id="rId9"/>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89397" w14:textId="77777777" w:rsidR="00D90033" w:rsidRDefault="00D90033" w:rsidP="001443AD">
      <w:r>
        <w:separator/>
      </w:r>
    </w:p>
  </w:endnote>
  <w:endnote w:type="continuationSeparator" w:id="0">
    <w:p w14:paraId="0F1B2274" w14:textId="77777777" w:rsidR="00D90033" w:rsidRDefault="00D90033" w:rsidP="0014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67805" w14:textId="77777777" w:rsidR="00D90033" w:rsidRDefault="00D90033" w:rsidP="001443AD">
      <w:r>
        <w:separator/>
      </w:r>
    </w:p>
  </w:footnote>
  <w:footnote w:type="continuationSeparator" w:id="0">
    <w:p w14:paraId="4A9122AE" w14:textId="77777777" w:rsidR="00D90033" w:rsidRDefault="00D90033" w:rsidP="00144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4730" w14:textId="77777777" w:rsidR="001443AD" w:rsidRDefault="001443AD"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426C379" w14:textId="77777777" w:rsidR="001443AD" w:rsidRDefault="001443AD"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46310" w14:textId="77777777" w:rsidR="001443AD" w:rsidRPr="006C7684" w:rsidRDefault="001443AD">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Pr="00593D95">
      <w:rPr>
        <w:noProof/>
        <w:sz w:val="20"/>
        <w:lang w:val="lt-LT"/>
      </w:rPr>
      <w:t>15</w:t>
    </w:r>
    <w:r w:rsidRPr="006C7684">
      <w:rPr>
        <w:sz w:val="20"/>
      </w:rPr>
      <w:fldChar w:fldCharType="end"/>
    </w:r>
  </w:p>
  <w:p w14:paraId="77094017" w14:textId="77777777" w:rsidR="001443AD" w:rsidRPr="009B219B" w:rsidRDefault="001443AD"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9356E"/>
    <w:multiLevelType w:val="multilevel"/>
    <w:tmpl w:val="32F8A58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DE56D5C"/>
    <w:multiLevelType w:val="hybridMultilevel"/>
    <w:tmpl w:val="7A98BB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411E3C"/>
    <w:multiLevelType w:val="multilevel"/>
    <w:tmpl w:val="22EE54B6"/>
    <w:lvl w:ilvl="0">
      <w:start w:val="1"/>
      <w:numFmt w:val="decimal"/>
      <w:lvlText w:val="%1."/>
      <w:lvlJc w:val="left"/>
      <w:pPr>
        <w:ind w:left="360" w:hanging="360"/>
      </w:pPr>
      <w:rPr>
        <w:b/>
        <w:bCs/>
      </w:rPr>
    </w:lvl>
    <w:lvl w:ilvl="1">
      <w:start w:val="1"/>
      <w:numFmt w:val="decimal"/>
      <w:lvlText w:val="%1.%2."/>
      <w:lvlJc w:val="left"/>
      <w:pPr>
        <w:ind w:left="716" w:hanging="432"/>
      </w:pPr>
      <w:rPr>
        <w:b/>
        <w:bCs/>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719B1D04"/>
    <w:multiLevelType w:val="hybridMultilevel"/>
    <w:tmpl w:val="41409CC2"/>
    <w:lvl w:ilvl="0" w:tplc="15501EB4">
      <w:start w:val="12"/>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72D77371"/>
    <w:multiLevelType w:val="multilevel"/>
    <w:tmpl w:val="0DDAB020"/>
    <w:lvl w:ilvl="0">
      <w:start w:val="15"/>
      <w:numFmt w:val="decimal"/>
      <w:lvlText w:val="%1."/>
      <w:lvlJc w:val="left"/>
      <w:pPr>
        <w:ind w:left="660" w:hanging="660"/>
      </w:pPr>
      <w:rPr>
        <w:rFonts w:hint="default"/>
      </w:rPr>
    </w:lvl>
    <w:lvl w:ilvl="1">
      <w:start w:val="7"/>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40591923">
    <w:abstractNumId w:val="4"/>
  </w:num>
  <w:num w:numId="2" w16cid:durableId="1560942846">
    <w:abstractNumId w:val="5"/>
  </w:num>
  <w:num w:numId="3" w16cid:durableId="1175413617">
    <w:abstractNumId w:val="1"/>
  </w:num>
  <w:num w:numId="4" w16cid:durableId="11779662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0538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69377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3AD"/>
    <w:rsid w:val="00010AC6"/>
    <w:rsid w:val="00037C4A"/>
    <w:rsid w:val="000462F2"/>
    <w:rsid w:val="00083C9B"/>
    <w:rsid w:val="000B58CC"/>
    <w:rsid w:val="00115D7C"/>
    <w:rsid w:val="001164DA"/>
    <w:rsid w:val="001176C5"/>
    <w:rsid w:val="00132BBD"/>
    <w:rsid w:val="001443AD"/>
    <w:rsid w:val="00181003"/>
    <w:rsid w:val="001A20F6"/>
    <w:rsid w:val="0024699A"/>
    <w:rsid w:val="00294ECE"/>
    <w:rsid w:val="002979D3"/>
    <w:rsid w:val="002C7EA4"/>
    <w:rsid w:val="003436F3"/>
    <w:rsid w:val="003A5C3C"/>
    <w:rsid w:val="003A6075"/>
    <w:rsid w:val="003B1390"/>
    <w:rsid w:val="003E37D4"/>
    <w:rsid w:val="003F292C"/>
    <w:rsid w:val="003F663F"/>
    <w:rsid w:val="004C4D59"/>
    <w:rsid w:val="004D56BB"/>
    <w:rsid w:val="004F6D86"/>
    <w:rsid w:val="00571920"/>
    <w:rsid w:val="0058556F"/>
    <w:rsid w:val="006122EC"/>
    <w:rsid w:val="006366F4"/>
    <w:rsid w:val="006C57A8"/>
    <w:rsid w:val="006F7D85"/>
    <w:rsid w:val="007145D9"/>
    <w:rsid w:val="00847D29"/>
    <w:rsid w:val="00860C8A"/>
    <w:rsid w:val="008D23D2"/>
    <w:rsid w:val="00984A19"/>
    <w:rsid w:val="009E5C60"/>
    <w:rsid w:val="009E6082"/>
    <w:rsid w:val="00A01234"/>
    <w:rsid w:val="00A35887"/>
    <w:rsid w:val="00A9590B"/>
    <w:rsid w:val="00B13F8E"/>
    <w:rsid w:val="00B213C4"/>
    <w:rsid w:val="00B3738C"/>
    <w:rsid w:val="00B53220"/>
    <w:rsid w:val="00B74058"/>
    <w:rsid w:val="00BA1006"/>
    <w:rsid w:val="00C4424F"/>
    <w:rsid w:val="00C67B84"/>
    <w:rsid w:val="00C92D4F"/>
    <w:rsid w:val="00CA6DDE"/>
    <w:rsid w:val="00D15290"/>
    <w:rsid w:val="00D30C13"/>
    <w:rsid w:val="00D90033"/>
    <w:rsid w:val="00DC50DB"/>
    <w:rsid w:val="00DC6A5C"/>
    <w:rsid w:val="00E7313A"/>
    <w:rsid w:val="00EB5500"/>
    <w:rsid w:val="00EE766D"/>
    <w:rsid w:val="00F07C15"/>
    <w:rsid w:val="00F53B2F"/>
    <w:rsid w:val="00F81152"/>
    <w:rsid w:val="00F938AC"/>
    <w:rsid w:val="00FA4693"/>
    <w:rsid w:val="00FA562A"/>
    <w:rsid w:val="00FA61E3"/>
    <w:rsid w:val="00FD4109"/>
    <w:rsid w:val="00FE44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11E89"/>
  <w15:chartTrackingRefBased/>
  <w15:docId w15:val="{811930EF-7537-46BD-BBF5-5571C3BDD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3AD"/>
    <w:pPr>
      <w:spacing w:after="0" w:line="240" w:lineRule="auto"/>
    </w:pPr>
    <w:rPr>
      <w:rFonts w:ascii="New York" w:eastAsia="Times New Roman" w:hAnsi="New York" w:cs="Times New Roman"/>
      <w:kern w:val="0"/>
      <w:szCs w:val="20"/>
      <w:lang w:val="en-GB" w:eastAsia="da-DK"/>
      <w14:ligatures w14:val="none"/>
    </w:rPr>
  </w:style>
  <w:style w:type="paragraph" w:styleId="Antrat1">
    <w:name w:val="heading 1"/>
    <w:basedOn w:val="prastasis"/>
    <w:next w:val="prastasis"/>
    <w:link w:val="Antrat1Diagrama"/>
    <w:uiPriority w:val="9"/>
    <w:qFormat/>
    <w:rsid w:val="001443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443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443A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443A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443A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443A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43A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43A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43A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43A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443A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443A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443A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443A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443A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43A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43A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43A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43A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43A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43A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43A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43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43AD"/>
    <w:rPr>
      <w:i/>
      <w:iCs/>
      <w:color w:val="404040" w:themeColor="text1" w:themeTint="BF"/>
    </w:rPr>
  </w:style>
  <w:style w:type="paragraph" w:styleId="Sraopastraipa">
    <w:name w:val="List Paragraph"/>
    <w:basedOn w:val="prastasis"/>
    <w:uiPriority w:val="34"/>
    <w:qFormat/>
    <w:rsid w:val="001443AD"/>
    <w:pPr>
      <w:ind w:left="720"/>
      <w:contextualSpacing/>
    </w:pPr>
  </w:style>
  <w:style w:type="character" w:styleId="Rykuspabraukimas">
    <w:name w:val="Intense Emphasis"/>
    <w:basedOn w:val="Numatytasispastraiposriftas"/>
    <w:uiPriority w:val="21"/>
    <w:qFormat/>
    <w:rsid w:val="001443AD"/>
    <w:rPr>
      <w:i/>
      <w:iCs/>
      <w:color w:val="0F4761" w:themeColor="accent1" w:themeShade="BF"/>
    </w:rPr>
  </w:style>
  <w:style w:type="paragraph" w:styleId="Iskirtacitata">
    <w:name w:val="Intense Quote"/>
    <w:basedOn w:val="prastasis"/>
    <w:next w:val="prastasis"/>
    <w:link w:val="IskirtacitataDiagrama"/>
    <w:uiPriority w:val="30"/>
    <w:qFormat/>
    <w:rsid w:val="001443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443AD"/>
    <w:rPr>
      <w:i/>
      <w:iCs/>
      <w:color w:val="0F4761" w:themeColor="accent1" w:themeShade="BF"/>
    </w:rPr>
  </w:style>
  <w:style w:type="character" w:styleId="Rykinuoroda">
    <w:name w:val="Intense Reference"/>
    <w:basedOn w:val="Numatytasispastraiposriftas"/>
    <w:uiPriority w:val="32"/>
    <w:qFormat/>
    <w:rsid w:val="001443AD"/>
    <w:rPr>
      <w:b/>
      <w:bCs/>
      <w:smallCaps/>
      <w:color w:val="0F4761" w:themeColor="accent1" w:themeShade="BF"/>
      <w:spacing w:val="5"/>
    </w:rPr>
  </w:style>
  <w:style w:type="paragraph" w:styleId="Antrats">
    <w:name w:val="header"/>
    <w:basedOn w:val="prastasis"/>
    <w:link w:val="AntratsDiagrama"/>
    <w:uiPriority w:val="99"/>
    <w:rsid w:val="001443AD"/>
    <w:pPr>
      <w:tabs>
        <w:tab w:val="center" w:pos="4819"/>
        <w:tab w:val="right" w:pos="9071"/>
      </w:tabs>
    </w:pPr>
  </w:style>
  <w:style w:type="character" w:customStyle="1" w:styleId="AntratsDiagrama">
    <w:name w:val="Antraštės Diagrama"/>
    <w:basedOn w:val="Numatytasispastraiposriftas"/>
    <w:link w:val="Antrats"/>
    <w:uiPriority w:val="99"/>
    <w:rsid w:val="001443AD"/>
    <w:rPr>
      <w:rFonts w:ascii="New York" w:eastAsia="Times New Roman" w:hAnsi="New York" w:cs="Times New Roman"/>
      <w:kern w:val="0"/>
      <w:szCs w:val="20"/>
      <w:lang w:val="en-GB" w:eastAsia="da-DK"/>
      <w14:ligatures w14:val="none"/>
    </w:rPr>
  </w:style>
  <w:style w:type="character" w:styleId="Puslapionumeris">
    <w:name w:val="page number"/>
    <w:basedOn w:val="Numatytasispastraiposriftas"/>
    <w:uiPriority w:val="99"/>
    <w:rsid w:val="001443AD"/>
    <w:rPr>
      <w:rFonts w:cs="Times New Roman"/>
    </w:rPr>
  </w:style>
  <w:style w:type="paragraph" w:styleId="Porat">
    <w:name w:val="footer"/>
    <w:basedOn w:val="prastasis"/>
    <w:link w:val="PoratDiagrama"/>
    <w:uiPriority w:val="99"/>
    <w:rsid w:val="001443AD"/>
    <w:pPr>
      <w:tabs>
        <w:tab w:val="center" w:pos="4819"/>
        <w:tab w:val="right" w:pos="9638"/>
      </w:tabs>
    </w:pPr>
  </w:style>
  <w:style w:type="character" w:customStyle="1" w:styleId="PoratDiagrama">
    <w:name w:val="Poraštė Diagrama"/>
    <w:basedOn w:val="Numatytasispastraiposriftas"/>
    <w:link w:val="Porat"/>
    <w:uiPriority w:val="99"/>
    <w:rsid w:val="001443AD"/>
    <w:rPr>
      <w:rFonts w:ascii="New York" w:eastAsia="Times New Roman" w:hAnsi="New York" w:cs="Times New Roman"/>
      <w:kern w:val="0"/>
      <w:szCs w:val="20"/>
      <w:lang w:val="en-GB" w:eastAsia="da-DK"/>
      <w14:ligatures w14:val="none"/>
    </w:rPr>
  </w:style>
  <w:style w:type="paragraph" w:styleId="Betarp">
    <w:name w:val="No Spacing"/>
    <w:link w:val="BetarpDiagrama"/>
    <w:uiPriority w:val="1"/>
    <w:qFormat/>
    <w:rsid w:val="001443AD"/>
    <w:pPr>
      <w:spacing w:after="0" w:line="240" w:lineRule="auto"/>
    </w:pPr>
    <w:rPr>
      <w:rFonts w:ascii="New York" w:eastAsia="Times New Roman" w:hAnsi="New York" w:cs="Times New Roman"/>
      <w:kern w:val="0"/>
      <w:szCs w:val="20"/>
      <w:lang w:val="en-GB" w:eastAsia="da-DK"/>
      <w14:ligatures w14:val="none"/>
    </w:rPr>
  </w:style>
  <w:style w:type="character" w:customStyle="1" w:styleId="BetarpDiagrama">
    <w:name w:val="Be tarpų Diagrama"/>
    <w:basedOn w:val="Numatytasispastraiposriftas"/>
    <w:link w:val="Betarp"/>
    <w:uiPriority w:val="1"/>
    <w:rsid w:val="001443AD"/>
    <w:rPr>
      <w:rFonts w:ascii="New York" w:eastAsia="Times New Roman" w:hAnsi="New York" w:cs="Times New Roman"/>
      <w:kern w:val="0"/>
      <w:szCs w:val="20"/>
      <w:lang w:val="en-GB"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tar.lt/portal/lt/legalAct/TAR.6E3127CAC3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72</TotalTime>
  <Pages>8</Pages>
  <Words>18854</Words>
  <Characters>10747</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Rutkauskienė</dc:creator>
  <cp:keywords/>
  <dc:description/>
  <cp:lastModifiedBy>Lina Rutkauskienė</cp:lastModifiedBy>
  <cp:revision>150</cp:revision>
  <dcterms:created xsi:type="dcterms:W3CDTF">2025-12-01T11:47:00Z</dcterms:created>
  <dcterms:modified xsi:type="dcterms:W3CDTF">2026-07-03T06:07:00Z</dcterms:modified>
</cp:coreProperties>
</file>